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AD17" w14:textId="77777777" w:rsidR="002B11B1" w:rsidRPr="00643128" w:rsidRDefault="002B11B1" w:rsidP="00794CE3">
      <w:pPr>
        <w:pStyle w:val="Default"/>
        <w:ind w:left="810"/>
        <w:rPr>
          <w:rFonts w:asciiTheme="minorHAnsi" w:hAnsiTheme="minorHAnsi" w:cstheme="minorHAnsi"/>
          <w:sz w:val="28"/>
          <w:szCs w:val="23"/>
        </w:rPr>
      </w:pPr>
      <w:r w:rsidRPr="00643128">
        <w:rPr>
          <w:rFonts w:asciiTheme="minorHAnsi" w:hAnsiTheme="minorHAnsi" w:cstheme="minorHAnsi"/>
          <w:b/>
          <w:iCs/>
          <w:sz w:val="28"/>
          <w:szCs w:val="23"/>
        </w:rPr>
        <w:t>OBJECTIVE:</w:t>
      </w:r>
    </w:p>
    <w:p w14:paraId="2B8B037A" w14:textId="48504F97" w:rsidR="00D24190" w:rsidRPr="00643128" w:rsidRDefault="00A80548" w:rsidP="00794CE3">
      <w:pPr>
        <w:pStyle w:val="Default"/>
        <w:ind w:left="1152"/>
        <w:rPr>
          <w:rFonts w:asciiTheme="minorHAnsi" w:hAnsiTheme="minorHAnsi" w:cstheme="minorHAnsi"/>
          <w:i/>
        </w:rPr>
      </w:pPr>
      <w:r w:rsidRPr="00643128">
        <w:rPr>
          <w:rFonts w:asciiTheme="minorHAnsi" w:hAnsiTheme="minorHAnsi" w:cstheme="minorHAnsi"/>
          <w:i/>
          <w:iCs/>
        </w:rPr>
        <w:t>Complete instructions on how</w:t>
      </w:r>
      <w:r w:rsidR="00C2526F" w:rsidRPr="00643128">
        <w:rPr>
          <w:rFonts w:asciiTheme="minorHAnsi" w:hAnsiTheme="minorHAnsi" w:cstheme="minorHAnsi"/>
          <w:i/>
          <w:iCs/>
        </w:rPr>
        <w:t xml:space="preserve"> to clean and sanitize</w:t>
      </w:r>
      <w:r w:rsidR="00D24190" w:rsidRPr="00643128">
        <w:rPr>
          <w:rFonts w:asciiTheme="minorHAnsi" w:hAnsiTheme="minorHAnsi" w:cstheme="minorHAnsi"/>
          <w:i/>
          <w:iCs/>
        </w:rPr>
        <w:t xml:space="preserve"> </w:t>
      </w:r>
      <w:r w:rsidR="00C76E5B" w:rsidRPr="00643128">
        <w:rPr>
          <w:rFonts w:asciiTheme="minorHAnsi" w:hAnsiTheme="minorHAnsi" w:cstheme="minorHAnsi"/>
          <w:i/>
          <w:iCs/>
        </w:rPr>
        <w:t xml:space="preserve">harvest </w:t>
      </w:r>
      <w:r w:rsidR="00C02A96" w:rsidRPr="00643128">
        <w:rPr>
          <w:rFonts w:asciiTheme="minorHAnsi" w:hAnsiTheme="minorHAnsi" w:cstheme="minorHAnsi"/>
          <w:i/>
          <w:iCs/>
        </w:rPr>
        <w:t>picking bags</w:t>
      </w:r>
      <w:r w:rsidR="00A94F58">
        <w:rPr>
          <w:rFonts w:asciiTheme="minorHAnsi" w:hAnsiTheme="minorHAnsi" w:cstheme="minorHAnsi"/>
          <w:i/>
          <w:iCs/>
        </w:rPr>
        <w:t xml:space="preserve"> </w:t>
      </w:r>
      <w:r w:rsidR="00B93DC9" w:rsidRPr="00643128">
        <w:rPr>
          <w:rFonts w:asciiTheme="minorHAnsi" w:hAnsiTheme="minorHAnsi" w:cstheme="minorHAnsi"/>
          <w:i/>
          <w:iCs/>
        </w:rPr>
        <w:t>to reduce or eliminate pathogens and spoilage microorganisms.</w:t>
      </w:r>
    </w:p>
    <w:p w14:paraId="0F113B09" w14:textId="77777777" w:rsidR="008C6F60" w:rsidRPr="00794CE3" w:rsidRDefault="008C6F60" w:rsidP="008C6F60">
      <w:pPr>
        <w:pStyle w:val="Default"/>
        <w:ind w:left="720"/>
        <w:rPr>
          <w:i/>
          <w:sz w:val="28"/>
          <w:szCs w:val="28"/>
        </w:rPr>
      </w:pPr>
    </w:p>
    <w:p w14:paraId="23128856" w14:textId="76D02078" w:rsidR="00D24190" w:rsidRPr="00643128" w:rsidRDefault="002B11B1" w:rsidP="00794CE3">
      <w:pPr>
        <w:pStyle w:val="Default"/>
        <w:ind w:left="450" w:firstLine="270"/>
        <w:rPr>
          <w:rFonts w:asciiTheme="minorHAnsi" w:hAnsiTheme="minorHAnsi" w:cstheme="minorHAnsi"/>
          <w:sz w:val="28"/>
          <w:szCs w:val="28"/>
        </w:rPr>
      </w:pPr>
      <w:r w:rsidRPr="00643128">
        <w:rPr>
          <w:rFonts w:asciiTheme="minorHAnsi" w:hAnsiTheme="minorHAnsi" w:cstheme="minorHAnsi"/>
          <w:b/>
          <w:iCs/>
          <w:sz w:val="28"/>
          <w:szCs w:val="28"/>
        </w:rPr>
        <w:t>REQUIR</w:t>
      </w:r>
      <w:r w:rsidR="00E44A21" w:rsidRPr="00643128">
        <w:rPr>
          <w:rFonts w:asciiTheme="minorHAnsi" w:hAnsiTheme="minorHAnsi" w:cstheme="minorHAnsi"/>
          <w:b/>
          <w:iCs/>
          <w:sz w:val="28"/>
          <w:szCs w:val="28"/>
        </w:rPr>
        <w:t>E</w:t>
      </w:r>
      <w:r w:rsidRPr="00643128">
        <w:rPr>
          <w:rFonts w:asciiTheme="minorHAnsi" w:hAnsiTheme="minorHAnsi" w:cstheme="minorHAnsi"/>
          <w:b/>
          <w:iCs/>
          <w:sz w:val="28"/>
          <w:szCs w:val="28"/>
        </w:rPr>
        <w:t>MENTS</w:t>
      </w:r>
      <w:r w:rsidR="0072522A" w:rsidRPr="00643128">
        <w:rPr>
          <w:rFonts w:asciiTheme="minorHAnsi" w:hAnsiTheme="minorHAnsi" w:cstheme="minorHAnsi"/>
          <w:b/>
          <w:iCs/>
          <w:sz w:val="28"/>
          <w:szCs w:val="28"/>
        </w:rPr>
        <w:t>:</w:t>
      </w:r>
    </w:p>
    <w:p w14:paraId="19050A56" w14:textId="77777777" w:rsidR="002B11B1" w:rsidRPr="00643128" w:rsidRDefault="00794CE3" w:rsidP="00794CE3">
      <w:pPr>
        <w:pStyle w:val="Default"/>
        <w:ind w:left="720"/>
        <w:rPr>
          <w:rFonts w:asciiTheme="minorHAnsi" w:hAnsiTheme="minorHAnsi" w:cstheme="minorHAnsi"/>
          <w:i/>
        </w:rPr>
      </w:pPr>
      <w:r w:rsidRPr="00643128">
        <w:rPr>
          <w:rFonts w:asciiTheme="minorHAnsi" w:hAnsiTheme="minorHAnsi" w:cstheme="minorHAnsi"/>
          <w:i/>
        </w:rPr>
        <w:t xml:space="preserve">      </w:t>
      </w:r>
      <w:r w:rsidR="001B152C" w:rsidRPr="00643128">
        <w:rPr>
          <w:rFonts w:asciiTheme="minorHAnsi" w:hAnsiTheme="minorHAnsi" w:cstheme="minorHAnsi"/>
          <w:i/>
        </w:rPr>
        <w:t>Supplies Needed</w:t>
      </w:r>
    </w:p>
    <w:p w14:paraId="716A3678" w14:textId="39A250F5" w:rsidR="009810EA" w:rsidRPr="00643128" w:rsidRDefault="00643128" w:rsidP="56A0BF7B">
      <w:pPr>
        <w:pStyle w:val="Default"/>
        <w:numPr>
          <w:ilvl w:val="0"/>
          <w:numId w:val="18"/>
        </w:numPr>
        <w:rPr>
          <w:rFonts w:asciiTheme="minorHAnsi" w:hAnsiTheme="minorHAnsi" w:cstheme="minorHAnsi"/>
          <w:i/>
          <w:iCs/>
          <w:sz w:val="22"/>
          <w:szCs w:val="22"/>
        </w:rPr>
      </w:pPr>
      <w:r w:rsidRPr="00643128">
        <w:rPr>
          <w:rFonts w:asciiTheme="minorHAnsi" w:hAnsiTheme="minorHAnsi" w:cstheme="minorHAnsi"/>
          <w:sz w:val="22"/>
          <w:szCs w:val="22"/>
        </w:rPr>
        <w:t>A cleaner or detergent</w:t>
      </w:r>
      <w:r>
        <w:rPr>
          <w:rFonts w:asciiTheme="minorHAnsi" w:hAnsiTheme="minorHAnsi" w:cstheme="minorHAnsi"/>
          <w:sz w:val="22"/>
          <w:szCs w:val="22"/>
        </w:rPr>
        <w:t>.</w:t>
      </w:r>
      <w:r w:rsidRPr="00643128">
        <w:rPr>
          <w:rFonts w:asciiTheme="minorHAnsi" w:hAnsiTheme="minorHAnsi" w:cstheme="minorHAnsi"/>
          <w:sz w:val="22"/>
          <w:szCs w:val="22"/>
        </w:rPr>
        <w:t>*</w:t>
      </w:r>
    </w:p>
    <w:p w14:paraId="12B88066" w14:textId="121B1DCA" w:rsidR="009810EA" w:rsidRPr="00643128" w:rsidRDefault="17769D56" w:rsidP="17769D56">
      <w:pPr>
        <w:pStyle w:val="Default"/>
        <w:numPr>
          <w:ilvl w:val="0"/>
          <w:numId w:val="18"/>
        </w:numPr>
        <w:rPr>
          <w:rFonts w:asciiTheme="minorHAnsi" w:hAnsiTheme="minorHAnsi" w:cstheme="minorBidi"/>
          <w:i/>
          <w:iCs/>
          <w:sz w:val="22"/>
          <w:szCs w:val="22"/>
        </w:rPr>
      </w:pPr>
      <w:r w:rsidRPr="17769D56">
        <w:rPr>
          <w:rFonts w:asciiTheme="minorHAnsi" w:hAnsiTheme="minorHAnsi" w:cstheme="minorBidi"/>
          <w:sz w:val="22"/>
          <w:szCs w:val="22"/>
        </w:rPr>
        <w:t>A sanitizer labeled for this use, such as germicidal bleach (Sodium Hypochlorite, 5.25%)*</w:t>
      </w:r>
    </w:p>
    <w:p w14:paraId="41D89F7A" w14:textId="6B0FBAFC" w:rsidR="000B44B9" w:rsidRPr="00643128" w:rsidRDefault="000B44B9" w:rsidP="00794CE3">
      <w:pPr>
        <w:pStyle w:val="Default"/>
        <w:numPr>
          <w:ilvl w:val="0"/>
          <w:numId w:val="18"/>
        </w:numPr>
        <w:rPr>
          <w:rFonts w:asciiTheme="minorHAnsi" w:hAnsiTheme="minorHAnsi" w:cstheme="minorHAnsi"/>
          <w:i/>
          <w:sz w:val="22"/>
          <w:szCs w:val="22"/>
        </w:rPr>
      </w:pPr>
      <w:r w:rsidRPr="00643128">
        <w:rPr>
          <w:rFonts w:asciiTheme="minorHAnsi" w:hAnsiTheme="minorHAnsi" w:cstheme="minorHAnsi"/>
          <w:sz w:val="22"/>
          <w:szCs w:val="22"/>
        </w:rPr>
        <w:t>Measuring spoons or cups for dosing detergents and sanitizers</w:t>
      </w:r>
    </w:p>
    <w:p w14:paraId="55F675BD" w14:textId="558541E4" w:rsidR="000B44B9" w:rsidRPr="00643128" w:rsidRDefault="000B44B9" w:rsidP="00794CE3">
      <w:pPr>
        <w:pStyle w:val="Default"/>
        <w:numPr>
          <w:ilvl w:val="0"/>
          <w:numId w:val="18"/>
        </w:numPr>
        <w:rPr>
          <w:rFonts w:asciiTheme="minorHAnsi" w:hAnsiTheme="minorHAnsi" w:cstheme="minorHAnsi"/>
          <w:i/>
          <w:sz w:val="22"/>
          <w:szCs w:val="22"/>
        </w:rPr>
      </w:pPr>
      <w:r w:rsidRPr="00643128">
        <w:rPr>
          <w:rFonts w:asciiTheme="minorHAnsi" w:hAnsiTheme="minorHAnsi" w:cstheme="minorHAnsi"/>
          <w:sz w:val="22"/>
          <w:szCs w:val="22"/>
        </w:rPr>
        <w:t>Sanitizer test strips or meter</w:t>
      </w:r>
    </w:p>
    <w:p w14:paraId="4B22849F" w14:textId="18D22989" w:rsidR="009810EA" w:rsidRPr="00643128" w:rsidRDefault="4CAFDA0B" w:rsidP="4CAFDA0B">
      <w:pPr>
        <w:pStyle w:val="Default"/>
        <w:numPr>
          <w:ilvl w:val="0"/>
          <w:numId w:val="18"/>
        </w:numPr>
        <w:rPr>
          <w:rFonts w:asciiTheme="minorHAnsi" w:hAnsiTheme="minorHAnsi" w:cstheme="minorHAnsi"/>
          <w:i/>
          <w:iCs/>
          <w:sz w:val="22"/>
          <w:szCs w:val="22"/>
        </w:rPr>
      </w:pPr>
      <w:r w:rsidRPr="00643128">
        <w:rPr>
          <w:rFonts w:asciiTheme="minorHAnsi" w:hAnsiTheme="minorHAnsi" w:cstheme="minorHAnsi"/>
          <w:sz w:val="22"/>
          <w:szCs w:val="22"/>
        </w:rPr>
        <w:t xml:space="preserve">Hose </w:t>
      </w:r>
      <w:r w:rsidR="006A7DE6">
        <w:rPr>
          <w:rFonts w:asciiTheme="minorHAnsi" w:hAnsiTheme="minorHAnsi" w:cstheme="minorHAnsi"/>
          <w:sz w:val="22"/>
          <w:szCs w:val="22"/>
        </w:rPr>
        <w:t>with high flow water</w:t>
      </w:r>
      <w:r w:rsidRPr="00643128">
        <w:rPr>
          <w:rFonts w:asciiTheme="minorHAnsi" w:hAnsiTheme="minorHAnsi" w:cstheme="minorHAnsi"/>
          <w:sz w:val="22"/>
          <w:szCs w:val="22"/>
        </w:rPr>
        <w:t xml:space="preserve"> (optional)</w:t>
      </w:r>
      <w:r w:rsidR="00643128" w:rsidRPr="00643128">
        <w:rPr>
          <w:rFonts w:asciiTheme="minorHAnsi" w:hAnsiTheme="minorHAnsi" w:cstheme="minorHAnsi"/>
          <w:sz w:val="22"/>
          <w:szCs w:val="22"/>
        </w:rPr>
        <w:t>**</w:t>
      </w:r>
    </w:p>
    <w:p w14:paraId="0646B11D" w14:textId="1E59D8F5" w:rsidR="009810EA" w:rsidRPr="00643128" w:rsidRDefault="0072522A" w:rsidP="00794CE3">
      <w:pPr>
        <w:pStyle w:val="Default"/>
        <w:numPr>
          <w:ilvl w:val="0"/>
          <w:numId w:val="18"/>
        </w:numPr>
        <w:rPr>
          <w:rFonts w:asciiTheme="minorHAnsi" w:hAnsiTheme="minorHAnsi" w:cstheme="minorHAnsi"/>
          <w:i/>
          <w:sz w:val="22"/>
          <w:szCs w:val="22"/>
        </w:rPr>
      </w:pPr>
      <w:r w:rsidRPr="00643128">
        <w:rPr>
          <w:rFonts w:asciiTheme="minorHAnsi" w:hAnsiTheme="minorHAnsi" w:cstheme="minorHAnsi"/>
          <w:sz w:val="22"/>
          <w:szCs w:val="22"/>
        </w:rPr>
        <w:t>Backpack s</w:t>
      </w:r>
      <w:r w:rsidR="009810EA" w:rsidRPr="00643128">
        <w:rPr>
          <w:rFonts w:asciiTheme="minorHAnsi" w:hAnsiTheme="minorHAnsi" w:cstheme="minorHAnsi"/>
          <w:sz w:val="22"/>
          <w:szCs w:val="22"/>
        </w:rPr>
        <w:t>prayer</w:t>
      </w:r>
      <w:r w:rsidR="00D53804" w:rsidRPr="00643128">
        <w:rPr>
          <w:rFonts w:asciiTheme="minorHAnsi" w:hAnsiTheme="minorHAnsi" w:cstheme="minorHAnsi"/>
          <w:sz w:val="22"/>
          <w:szCs w:val="22"/>
        </w:rPr>
        <w:t>s</w:t>
      </w:r>
      <w:r w:rsidRPr="00643128">
        <w:rPr>
          <w:rFonts w:asciiTheme="minorHAnsi" w:hAnsiTheme="minorHAnsi" w:cstheme="minorHAnsi"/>
          <w:sz w:val="22"/>
          <w:szCs w:val="22"/>
        </w:rPr>
        <w:t xml:space="preserve"> or spray b</w:t>
      </w:r>
      <w:r w:rsidR="00386C26" w:rsidRPr="00643128">
        <w:rPr>
          <w:rFonts w:asciiTheme="minorHAnsi" w:hAnsiTheme="minorHAnsi" w:cstheme="minorHAnsi"/>
          <w:sz w:val="22"/>
          <w:szCs w:val="22"/>
        </w:rPr>
        <w:t>ottle</w:t>
      </w:r>
      <w:r w:rsidR="00D53804" w:rsidRPr="00643128">
        <w:rPr>
          <w:rFonts w:asciiTheme="minorHAnsi" w:hAnsiTheme="minorHAnsi" w:cstheme="minorHAnsi"/>
          <w:sz w:val="22"/>
          <w:szCs w:val="22"/>
        </w:rPr>
        <w:t>s</w:t>
      </w:r>
    </w:p>
    <w:p w14:paraId="276DC028" w14:textId="6682189F" w:rsidR="009810EA" w:rsidRPr="00643128" w:rsidRDefault="6A10F5C2" w:rsidP="6A10F5C2">
      <w:pPr>
        <w:pStyle w:val="Default"/>
        <w:numPr>
          <w:ilvl w:val="0"/>
          <w:numId w:val="18"/>
        </w:numPr>
        <w:rPr>
          <w:rFonts w:asciiTheme="minorHAnsi" w:hAnsiTheme="minorHAnsi" w:cstheme="minorBidi"/>
          <w:i/>
          <w:iCs/>
          <w:sz w:val="22"/>
          <w:szCs w:val="22"/>
        </w:rPr>
      </w:pPr>
      <w:r w:rsidRPr="00DA4FC8">
        <w:rPr>
          <w:rFonts w:asciiTheme="minorHAnsi" w:hAnsiTheme="minorHAnsi" w:cstheme="minorBidi"/>
          <w:sz w:val="22"/>
          <w:szCs w:val="22"/>
        </w:rPr>
        <w:t>Sanitary scrub brushes that are cleanable and used only for cleaning food contact surfaces</w:t>
      </w:r>
    </w:p>
    <w:p w14:paraId="2AFA2569" w14:textId="4CDB8310" w:rsidR="00EC6576" w:rsidRPr="00643128" w:rsidRDefault="4CAFDA0B" w:rsidP="4CAFDA0B">
      <w:pPr>
        <w:pStyle w:val="Default"/>
        <w:numPr>
          <w:ilvl w:val="0"/>
          <w:numId w:val="18"/>
        </w:numPr>
        <w:rPr>
          <w:rFonts w:asciiTheme="minorHAnsi" w:hAnsiTheme="minorHAnsi" w:cstheme="minorHAnsi"/>
          <w:i/>
          <w:iCs/>
          <w:sz w:val="22"/>
          <w:szCs w:val="22"/>
        </w:rPr>
      </w:pPr>
      <w:r w:rsidRPr="00643128">
        <w:rPr>
          <w:rFonts w:asciiTheme="minorHAnsi" w:hAnsiTheme="minorHAnsi" w:cstheme="minorHAnsi"/>
          <w:sz w:val="22"/>
          <w:szCs w:val="22"/>
        </w:rPr>
        <w:t>Clean plastic bins or plastic liners to place under bags while cleaning</w:t>
      </w:r>
    </w:p>
    <w:p w14:paraId="491D3BD2" w14:textId="0FABE2BC" w:rsidR="00C02A96" w:rsidRPr="00643128" w:rsidRDefault="00C02A96" w:rsidP="0072522A">
      <w:pPr>
        <w:pStyle w:val="Default"/>
        <w:numPr>
          <w:ilvl w:val="0"/>
          <w:numId w:val="18"/>
        </w:numPr>
        <w:rPr>
          <w:rFonts w:asciiTheme="minorHAnsi" w:hAnsiTheme="minorHAnsi" w:cstheme="minorHAnsi"/>
          <w:i/>
          <w:sz w:val="22"/>
          <w:szCs w:val="22"/>
        </w:rPr>
      </w:pPr>
      <w:r w:rsidRPr="00643128">
        <w:rPr>
          <w:rFonts w:asciiTheme="minorHAnsi" w:hAnsiTheme="minorHAnsi" w:cstheme="minorHAnsi"/>
          <w:sz w:val="22"/>
          <w:szCs w:val="22"/>
        </w:rPr>
        <w:t>Hooks or drying racks to hang bags</w:t>
      </w:r>
    </w:p>
    <w:p w14:paraId="018CBFEF" w14:textId="58F17243" w:rsidR="00C02A96" w:rsidRPr="00643128" w:rsidRDefault="6A10F5C2" w:rsidP="6A10F5C2">
      <w:pPr>
        <w:pStyle w:val="Default"/>
        <w:numPr>
          <w:ilvl w:val="0"/>
          <w:numId w:val="18"/>
        </w:numPr>
        <w:rPr>
          <w:rFonts w:asciiTheme="minorHAnsi" w:hAnsiTheme="minorHAnsi" w:cstheme="minorBidi"/>
          <w:i/>
          <w:iCs/>
          <w:sz w:val="22"/>
          <w:szCs w:val="22"/>
        </w:rPr>
      </w:pPr>
      <w:r w:rsidRPr="6A10F5C2">
        <w:rPr>
          <w:rFonts w:asciiTheme="minorHAnsi" w:hAnsiTheme="minorHAnsi" w:cstheme="minorBidi"/>
          <w:sz w:val="22"/>
          <w:szCs w:val="22"/>
        </w:rPr>
        <w:t>Ventilation air flow - either from open screened windows or using a fan and perhaps an indirect heater to promote drying.</w:t>
      </w:r>
    </w:p>
    <w:p w14:paraId="38718D95" w14:textId="1A746E26" w:rsidR="009810EA" w:rsidRPr="00643128" w:rsidRDefault="7DCDD467" w:rsidP="7DCDD467">
      <w:pPr>
        <w:pStyle w:val="Default"/>
        <w:numPr>
          <w:ilvl w:val="0"/>
          <w:numId w:val="18"/>
        </w:numPr>
        <w:rPr>
          <w:rFonts w:asciiTheme="minorHAnsi" w:hAnsiTheme="minorHAnsi" w:cstheme="minorHAnsi"/>
          <w:i/>
          <w:iCs/>
          <w:sz w:val="22"/>
          <w:szCs w:val="22"/>
        </w:rPr>
      </w:pPr>
      <w:r w:rsidRPr="00643128">
        <w:rPr>
          <w:rFonts w:asciiTheme="minorHAnsi" w:hAnsiTheme="minorHAnsi" w:cstheme="minorHAnsi"/>
          <w:sz w:val="22"/>
          <w:szCs w:val="22"/>
        </w:rPr>
        <w:t>Water which is safe and of adequate sanitary quality.</w:t>
      </w:r>
    </w:p>
    <w:p w14:paraId="775158CE" w14:textId="77777777" w:rsidR="008C6F60" w:rsidRPr="001B152C" w:rsidRDefault="008C6F60" w:rsidP="008C6F60">
      <w:pPr>
        <w:pStyle w:val="Default"/>
        <w:rPr>
          <w:i/>
          <w:szCs w:val="23"/>
        </w:rPr>
      </w:pPr>
    </w:p>
    <w:p w14:paraId="06C8C236" w14:textId="637EA906" w:rsidR="000E21D2" w:rsidRPr="00643128" w:rsidRDefault="000E21D2" w:rsidP="00794CE3">
      <w:pPr>
        <w:pStyle w:val="Default"/>
        <w:ind w:left="810"/>
        <w:rPr>
          <w:rFonts w:asciiTheme="minorHAnsi" w:hAnsiTheme="minorHAnsi" w:cstheme="minorHAnsi"/>
          <w:b/>
          <w:sz w:val="28"/>
          <w:szCs w:val="28"/>
        </w:rPr>
      </w:pPr>
      <w:r w:rsidRPr="00643128">
        <w:rPr>
          <w:rFonts w:asciiTheme="minorHAnsi" w:hAnsiTheme="minorHAnsi" w:cstheme="minorHAnsi"/>
          <w:b/>
          <w:sz w:val="28"/>
          <w:szCs w:val="28"/>
        </w:rPr>
        <w:t>PROCEDURE</w:t>
      </w:r>
      <w:r w:rsidR="0072522A" w:rsidRPr="00643128">
        <w:rPr>
          <w:rFonts w:asciiTheme="minorHAnsi" w:hAnsiTheme="minorHAnsi" w:cstheme="minorHAnsi"/>
          <w:b/>
          <w:sz w:val="28"/>
          <w:szCs w:val="28"/>
        </w:rPr>
        <w:t>:</w:t>
      </w:r>
    </w:p>
    <w:p w14:paraId="5ECF5055" w14:textId="7D440D38" w:rsidR="000E21D2" w:rsidRPr="00643128" w:rsidRDefault="7DCDD467" w:rsidP="7DCDD467">
      <w:pPr>
        <w:pStyle w:val="Default"/>
        <w:ind w:left="1152"/>
        <w:rPr>
          <w:rFonts w:asciiTheme="minorHAnsi" w:hAnsiTheme="minorHAnsi" w:cstheme="minorHAnsi"/>
          <w:i/>
          <w:iCs/>
        </w:rPr>
      </w:pPr>
      <w:r w:rsidRPr="00643128">
        <w:rPr>
          <w:rFonts w:asciiTheme="minorHAnsi" w:hAnsiTheme="minorHAnsi" w:cstheme="minorHAnsi"/>
          <w:i/>
          <w:iCs/>
        </w:rPr>
        <w:t>This cleaning and sanitizing procedure should be done at the beginning of the season, as needed during the season if bags get visibly soiled, and again at the end of harvest before being stored until next season.</w:t>
      </w:r>
    </w:p>
    <w:p w14:paraId="5249A7FE" w14:textId="77777777" w:rsidR="00794CE3" w:rsidRDefault="00794CE3" w:rsidP="00794CE3">
      <w:pPr>
        <w:pStyle w:val="Default"/>
        <w:ind w:left="1170"/>
        <w:rPr>
          <w:szCs w:val="23"/>
        </w:rPr>
      </w:pPr>
    </w:p>
    <w:p w14:paraId="1FAB1866" w14:textId="36967AFF" w:rsidR="000E21D2" w:rsidRPr="00643128" w:rsidRDefault="7DCDD467" w:rsidP="00643128">
      <w:pPr>
        <w:pStyle w:val="Default"/>
        <w:ind w:left="1512"/>
        <w:rPr>
          <w:rFonts w:asciiTheme="minorHAnsi" w:hAnsiTheme="minorHAnsi" w:cstheme="minorHAnsi"/>
          <w:b/>
          <w:bCs/>
          <w:sz w:val="22"/>
          <w:szCs w:val="22"/>
        </w:rPr>
      </w:pPr>
      <w:r w:rsidRPr="00643128">
        <w:rPr>
          <w:rFonts w:asciiTheme="minorHAnsi" w:hAnsiTheme="minorHAnsi" w:cstheme="minorHAnsi"/>
          <w:b/>
          <w:bCs/>
          <w:sz w:val="22"/>
          <w:szCs w:val="22"/>
        </w:rPr>
        <w:t>Inspection</w:t>
      </w:r>
    </w:p>
    <w:p w14:paraId="4D5BED4C" w14:textId="68806D96" w:rsidR="000E21D2" w:rsidRPr="00643128" w:rsidRDefault="7DCDD467" w:rsidP="7DCDD467">
      <w:pPr>
        <w:pStyle w:val="Default"/>
        <w:numPr>
          <w:ilvl w:val="0"/>
          <w:numId w:val="14"/>
        </w:numPr>
        <w:rPr>
          <w:rFonts w:asciiTheme="minorHAnsi" w:hAnsiTheme="minorHAnsi" w:cstheme="minorHAnsi"/>
          <w:i/>
          <w:iCs/>
          <w:sz w:val="22"/>
          <w:szCs w:val="22"/>
        </w:rPr>
      </w:pPr>
      <w:r w:rsidRPr="00643128">
        <w:rPr>
          <w:rFonts w:asciiTheme="minorHAnsi" w:hAnsiTheme="minorHAnsi" w:cstheme="minorHAnsi"/>
          <w:sz w:val="22"/>
          <w:szCs w:val="22"/>
        </w:rPr>
        <w:t>Inspect each bag and determine if maintenance is needed to ensure the bag is functional and can be adequately cleaned in its current condition.</w:t>
      </w:r>
    </w:p>
    <w:p w14:paraId="197E4510" w14:textId="2F7E87DF" w:rsidR="000E21D2" w:rsidRPr="00643128" w:rsidRDefault="7DCDD467" w:rsidP="7DCDD467">
      <w:pPr>
        <w:pStyle w:val="Default"/>
        <w:numPr>
          <w:ilvl w:val="0"/>
          <w:numId w:val="14"/>
        </w:numPr>
        <w:rPr>
          <w:rFonts w:asciiTheme="minorHAnsi" w:hAnsiTheme="minorHAnsi" w:cstheme="minorHAnsi"/>
          <w:i/>
          <w:iCs/>
          <w:sz w:val="22"/>
          <w:szCs w:val="22"/>
        </w:rPr>
      </w:pPr>
      <w:r w:rsidRPr="00643128">
        <w:rPr>
          <w:rFonts w:asciiTheme="minorHAnsi" w:hAnsiTheme="minorHAnsi" w:cstheme="minorHAnsi"/>
          <w:sz w:val="22"/>
          <w:szCs w:val="22"/>
        </w:rPr>
        <w:t>Determine which bags need cleaning by looking for visible filth, staining, and crop residue. If cleaning can be accomplished without water, such as removing dry resid</w:t>
      </w:r>
      <w:r w:rsidR="00650B8E">
        <w:rPr>
          <w:rFonts w:asciiTheme="minorHAnsi" w:hAnsiTheme="minorHAnsi" w:cstheme="minorHAnsi"/>
          <w:sz w:val="22"/>
          <w:szCs w:val="22"/>
        </w:rPr>
        <w:t>u</w:t>
      </w:r>
      <w:r w:rsidRPr="00643128">
        <w:rPr>
          <w:rFonts w:asciiTheme="minorHAnsi" w:hAnsiTheme="minorHAnsi" w:cstheme="minorHAnsi"/>
          <w:sz w:val="22"/>
          <w:szCs w:val="22"/>
        </w:rPr>
        <w:t>e, do so.</w:t>
      </w:r>
    </w:p>
    <w:p w14:paraId="79029AA7" w14:textId="1C67D261" w:rsidR="000E21D2" w:rsidRPr="00643128" w:rsidRDefault="7DCDD467" w:rsidP="7DCDD467">
      <w:pPr>
        <w:pStyle w:val="Default"/>
        <w:numPr>
          <w:ilvl w:val="0"/>
          <w:numId w:val="14"/>
        </w:numPr>
        <w:rPr>
          <w:rFonts w:asciiTheme="minorHAnsi" w:hAnsiTheme="minorHAnsi" w:cstheme="minorHAnsi"/>
          <w:i/>
          <w:iCs/>
          <w:sz w:val="22"/>
          <w:szCs w:val="22"/>
        </w:rPr>
      </w:pPr>
      <w:r w:rsidRPr="00643128">
        <w:rPr>
          <w:rFonts w:asciiTheme="minorHAnsi" w:hAnsiTheme="minorHAnsi" w:cstheme="minorHAnsi"/>
          <w:sz w:val="22"/>
          <w:szCs w:val="22"/>
        </w:rPr>
        <w:t>If using water for any cleaning and sanitizing steps, ensure the water is safe and of adequate sanitary quality.</w:t>
      </w:r>
    </w:p>
    <w:p w14:paraId="18E4FF98" w14:textId="06C5CDE0" w:rsidR="000E21D2" w:rsidRPr="00643128" w:rsidRDefault="000E21D2" w:rsidP="7DCDD467">
      <w:pPr>
        <w:pStyle w:val="Default"/>
        <w:ind w:left="1512"/>
        <w:rPr>
          <w:rFonts w:asciiTheme="minorHAnsi" w:hAnsiTheme="minorHAnsi" w:cstheme="minorHAnsi"/>
          <w:sz w:val="22"/>
          <w:szCs w:val="22"/>
        </w:rPr>
      </w:pPr>
    </w:p>
    <w:p w14:paraId="6122E826" w14:textId="2ADB4525" w:rsidR="000E21D2" w:rsidRPr="00643128" w:rsidRDefault="7DCDD467" w:rsidP="00643128">
      <w:pPr>
        <w:pStyle w:val="Default"/>
        <w:ind w:left="1512"/>
        <w:rPr>
          <w:rFonts w:asciiTheme="minorHAnsi" w:hAnsiTheme="minorHAnsi" w:cstheme="minorHAnsi"/>
          <w:b/>
          <w:bCs/>
          <w:sz w:val="22"/>
          <w:szCs w:val="22"/>
        </w:rPr>
      </w:pPr>
      <w:r w:rsidRPr="00643128">
        <w:rPr>
          <w:rFonts w:asciiTheme="minorHAnsi" w:hAnsiTheme="minorHAnsi" w:cstheme="minorHAnsi"/>
          <w:b/>
          <w:bCs/>
          <w:sz w:val="22"/>
          <w:szCs w:val="22"/>
        </w:rPr>
        <w:t>Cleaning</w:t>
      </w:r>
    </w:p>
    <w:p w14:paraId="6EBE9051" w14:textId="58D9279D" w:rsidR="000E21D2" w:rsidRPr="00643128" w:rsidRDefault="7DCDD467" w:rsidP="7DCDD467">
      <w:pPr>
        <w:pStyle w:val="Default"/>
        <w:numPr>
          <w:ilvl w:val="0"/>
          <w:numId w:val="14"/>
        </w:numPr>
        <w:rPr>
          <w:rFonts w:asciiTheme="minorHAnsi" w:hAnsiTheme="minorHAnsi" w:cstheme="minorHAnsi"/>
          <w:i/>
          <w:iCs/>
          <w:sz w:val="22"/>
          <w:szCs w:val="22"/>
        </w:rPr>
      </w:pPr>
      <w:r w:rsidRPr="00643128">
        <w:rPr>
          <w:rFonts w:asciiTheme="minorHAnsi" w:hAnsiTheme="minorHAnsi" w:cstheme="minorHAnsi"/>
          <w:b/>
          <w:bCs/>
          <w:sz w:val="22"/>
          <w:szCs w:val="22"/>
        </w:rPr>
        <w:t>Prepare the cleaning solution.</w:t>
      </w:r>
      <w:r w:rsidRPr="00643128">
        <w:rPr>
          <w:rFonts w:asciiTheme="minorHAnsi" w:hAnsiTheme="minorHAnsi" w:cstheme="minorHAnsi"/>
          <w:sz w:val="22"/>
          <w:szCs w:val="22"/>
        </w:rPr>
        <w:t xml:space="preserve"> Purchase a premixed cleaning solution or follow the label for the detergent to mix </w:t>
      </w:r>
      <w:r w:rsidR="006A7DE6">
        <w:rPr>
          <w:rFonts w:asciiTheme="minorHAnsi" w:hAnsiTheme="minorHAnsi" w:cstheme="minorHAnsi"/>
          <w:sz w:val="22"/>
          <w:szCs w:val="22"/>
        </w:rPr>
        <w:t>to prepare the</w:t>
      </w:r>
      <w:r w:rsidRPr="00643128">
        <w:rPr>
          <w:rFonts w:asciiTheme="minorHAnsi" w:hAnsiTheme="minorHAnsi" w:cstheme="minorHAnsi"/>
          <w:sz w:val="22"/>
          <w:szCs w:val="22"/>
        </w:rPr>
        <w:t xml:space="preserve"> cleaning solution.</w:t>
      </w:r>
    </w:p>
    <w:p w14:paraId="711C2755" w14:textId="1DD19DA2" w:rsidR="00386C26" w:rsidRPr="00643128" w:rsidRDefault="7DCDD467" w:rsidP="7DCDD467">
      <w:pPr>
        <w:pStyle w:val="Default"/>
        <w:numPr>
          <w:ilvl w:val="0"/>
          <w:numId w:val="14"/>
        </w:numPr>
        <w:rPr>
          <w:rFonts w:asciiTheme="minorHAnsi" w:hAnsiTheme="minorHAnsi" w:cstheme="minorHAnsi"/>
          <w:i/>
          <w:iCs/>
          <w:sz w:val="22"/>
          <w:szCs w:val="22"/>
        </w:rPr>
      </w:pPr>
      <w:r w:rsidRPr="00643128">
        <w:rPr>
          <w:rFonts w:asciiTheme="minorHAnsi" w:hAnsiTheme="minorHAnsi" w:cstheme="minorHAnsi"/>
          <w:b/>
          <w:bCs/>
          <w:sz w:val="22"/>
          <w:szCs w:val="22"/>
        </w:rPr>
        <w:t>Prepare a cleaning station.</w:t>
      </w:r>
      <w:r w:rsidRPr="00643128">
        <w:rPr>
          <w:rFonts w:asciiTheme="minorHAnsi" w:hAnsiTheme="minorHAnsi" w:cstheme="minorHAnsi"/>
          <w:sz w:val="22"/>
          <w:szCs w:val="22"/>
        </w:rPr>
        <w:t xml:space="preserve"> Use a clean table, clean plastic bins upside down on a clean surface or a plastic sheet</w:t>
      </w:r>
      <w:r w:rsidR="006A7DE6">
        <w:rPr>
          <w:rFonts w:asciiTheme="minorHAnsi" w:hAnsiTheme="minorHAnsi" w:cstheme="minorHAnsi"/>
          <w:sz w:val="22"/>
          <w:szCs w:val="22"/>
        </w:rPr>
        <w:t xml:space="preserve"> </w:t>
      </w:r>
      <w:r w:rsidRPr="00643128">
        <w:rPr>
          <w:rFonts w:asciiTheme="minorHAnsi" w:hAnsiTheme="minorHAnsi" w:cstheme="minorHAnsi"/>
          <w:sz w:val="22"/>
          <w:szCs w:val="22"/>
        </w:rPr>
        <w:t>(not directly on the ground.)</w:t>
      </w:r>
    </w:p>
    <w:p w14:paraId="1A54604E" w14:textId="41ECB006" w:rsidR="00386C26" w:rsidRPr="00643128" w:rsidRDefault="7DCDD467" w:rsidP="7DCDD467">
      <w:pPr>
        <w:pStyle w:val="Default"/>
        <w:numPr>
          <w:ilvl w:val="0"/>
          <w:numId w:val="14"/>
        </w:numPr>
        <w:rPr>
          <w:rFonts w:asciiTheme="minorHAnsi" w:hAnsiTheme="minorHAnsi" w:cstheme="minorHAnsi"/>
          <w:i/>
          <w:iCs/>
          <w:sz w:val="22"/>
          <w:szCs w:val="22"/>
        </w:rPr>
      </w:pPr>
      <w:r w:rsidRPr="00643128">
        <w:rPr>
          <w:rFonts w:asciiTheme="minorHAnsi" w:hAnsiTheme="minorHAnsi" w:cstheme="minorHAnsi"/>
          <w:b/>
          <w:bCs/>
          <w:sz w:val="22"/>
          <w:szCs w:val="22"/>
        </w:rPr>
        <w:t>Lay</w:t>
      </w:r>
      <w:r w:rsidR="00650B8E">
        <w:rPr>
          <w:rFonts w:asciiTheme="minorHAnsi" w:hAnsiTheme="minorHAnsi" w:cstheme="minorHAnsi"/>
          <w:b/>
          <w:bCs/>
          <w:sz w:val="22"/>
          <w:szCs w:val="22"/>
        </w:rPr>
        <w:t xml:space="preserve"> </w:t>
      </w:r>
      <w:r w:rsidRPr="00643128">
        <w:rPr>
          <w:rFonts w:asciiTheme="minorHAnsi" w:hAnsiTheme="minorHAnsi" w:cstheme="minorHAnsi"/>
          <w:b/>
          <w:bCs/>
          <w:sz w:val="22"/>
          <w:szCs w:val="22"/>
        </w:rPr>
        <w:t>out bags to be cleaned.</w:t>
      </w:r>
      <w:r w:rsidRPr="00643128">
        <w:rPr>
          <w:rFonts w:asciiTheme="minorHAnsi" w:hAnsiTheme="minorHAnsi" w:cstheme="minorHAnsi"/>
          <w:sz w:val="22"/>
          <w:szCs w:val="22"/>
        </w:rPr>
        <w:t xml:space="preserve"> Lay picking bags / buckets that require cleaning out on the cleaning station area</w:t>
      </w:r>
      <w:r w:rsidR="00C10780">
        <w:rPr>
          <w:rStyle w:val="CommentReference"/>
          <w:rFonts w:asciiTheme="minorHAnsi" w:hAnsiTheme="minorHAnsi" w:cstheme="minorHAnsi"/>
          <w:sz w:val="22"/>
          <w:szCs w:val="22"/>
        </w:rPr>
        <w:t>.</w:t>
      </w:r>
    </w:p>
    <w:p w14:paraId="2D909DEB" w14:textId="639828F4" w:rsidR="00386C26" w:rsidRPr="00643128" w:rsidRDefault="7DCDD467" w:rsidP="7DCDD467">
      <w:pPr>
        <w:pStyle w:val="Default"/>
        <w:numPr>
          <w:ilvl w:val="0"/>
          <w:numId w:val="14"/>
        </w:numPr>
        <w:rPr>
          <w:rFonts w:asciiTheme="minorHAnsi" w:hAnsiTheme="minorHAnsi" w:cstheme="minorHAnsi"/>
          <w:i/>
          <w:iCs/>
          <w:sz w:val="22"/>
          <w:szCs w:val="22"/>
        </w:rPr>
      </w:pPr>
      <w:r w:rsidRPr="00643128">
        <w:rPr>
          <w:rFonts w:asciiTheme="minorHAnsi" w:hAnsiTheme="minorHAnsi" w:cstheme="minorHAnsi"/>
          <w:b/>
          <w:bCs/>
          <w:sz w:val="22"/>
          <w:szCs w:val="22"/>
        </w:rPr>
        <w:t>Soak.</w:t>
      </w:r>
      <w:r w:rsidRPr="00643128">
        <w:rPr>
          <w:rFonts w:asciiTheme="minorHAnsi" w:hAnsiTheme="minorHAnsi" w:cstheme="minorHAnsi"/>
          <w:sz w:val="22"/>
          <w:szCs w:val="22"/>
        </w:rPr>
        <w:t xml:space="preserve"> Wet picking bags / buckets with water.</w:t>
      </w:r>
    </w:p>
    <w:p w14:paraId="6165C430" w14:textId="77777777" w:rsidR="00643128" w:rsidRPr="00643128" w:rsidRDefault="00643128" w:rsidP="00643128">
      <w:pPr>
        <w:pStyle w:val="Default"/>
        <w:ind w:left="1872"/>
        <w:rPr>
          <w:i/>
          <w:iCs/>
        </w:rPr>
      </w:pPr>
    </w:p>
    <w:p w14:paraId="36343365" w14:textId="1C03E167" w:rsidR="00643128" w:rsidRPr="006A7DE6" w:rsidRDefault="6A10F5C2" w:rsidP="6A10F5C2">
      <w:pPr>
        <w:pStyle w:val="Default"/>
        <w:rPr>
          <w:rFonts w:asciiTheme="minorHAnsi" w:hAnsiTheme="minorHAnsi" w:cstheme="minorBidi"/>
          <w:sz w:val="20"/>
          <w:szCs w:val="20"/>
        </w:rPr>
      </w:pPr>
      <w:r w:rsidRPr="6A10F5C2">
        <w:rPr>
          <w:b/>
          <w:bCs/>
        </w:rPr>
        <w:t xml:space="preserve">  </w:t>
      </w:r>
      <w:r w:rsidRPr="6A10F5C2">
        <w:rPr>
          <w:rFonts w:asciiTheme="minorHAnsi" w:hAnsiTheme="minorHAnsi" w:cstheme="minorBidi"/>
          <w:sz w:val="20"/>
          <w:szCs w:val="20"/>
        </w:rPr>
        <w:t>* Check with your organic supplier to make sure it is OMRI-approved.  ** - See the bottom of the next page.</w:t>
      </w:r>
    </w:p>
    <w:p w14:paraId="48690977" w14:textId="77777777" w:rsidR="00C10780" w:rsidRPr="00643128" w:rsidRDefault="00C10780" w:rsidP="00643128">
      <w:pPr>
        <w:pStyle w:val="Default"/>
        <w:rPr>
          <w:i/>
          <w:iCs/>
          <w:sz w:val="20"/>
          <w:szCs w:val="20"/>
        </w:rPr>
      </w:pPr>
    </w:p>
    <w:p w14:paraId="7C7FED98" w14:textId="307448A9" w:rsidR="00386C26" w:rsidRPr="00A94F58" w:rsidRDefault="7DCDD467" w:rsidP="7DCDD467">
      <w:pPr>
        <w:pStyle w:val="Default"/>
        <w:numPr>
          <w:ilvl w:val="0"/>
          <w:numId w:val="14"/>
        </w:numPr>
        <w:rPr>
          <w:rFonts w:asciiTheme="minorHAnsi" w:hAnsiTheme="minorHAnsi" w:cstheme="minorHAnsi"/>
          <w:i/>
          <w:iCs/>
          <w:sz w:val="22"/>
          <w:szCs w:val="22"/>
        </w:rPr>
      </w:pPr>
      <w:r w:rsidRPr="00A94F58">
        <w:rPr>
          <w:rFonts w:asciiTheme="minorHAnsi" w:hAnsiTheme="minorHAnsi" w:cstheme="minorHAnsi"/>
          <w:b/>
          <w:bCs/>
          <w:sz w:val="22"/>
          <w:szCs w:val="22"/>
        </w:rPr>
        <w:lastRenderedPageBreak/>
        <w:t>Apply cleaning solution.</w:t>
      </w:r>
      <w:r w:rsidRPr="00A94F58">
        <w:rPr>
          <w:rFonts w:asciiTheme="minorHAnsi" w:hAnsiTheme="minorHAnsi" w:cstheme="minorHAnsi"/>
          <w:sz w:val="22"/>
          <w:szCs w:val="22"/>
        </w:rPr>
        <w:t xml:space="preserve"> Using a backpack sprayer, spray bottle, or similar - Spray bags</w:t>
      </w:r>
      <w:r w:rsidR="00C10780">
        <w:rPr>
          <w:rStyle w:val="CommentReference"/>
          <w:rFonts w:asciiTheme="minorHAnsi" w:hAnsiTheme="minorHAnsi" w:cstheme="minorHAnsi"/>
          <w:sz w:val="22"/>
          <w:szCs w:val="22"/>
        </w:rPr>
        <w:t xml:space="preserve"> </w:t>
      </w:r>
      <w:r w:rsidRPr="00A94F58">
        <w:rPr>
          <w:rFonts w:asciiTheme="minorHAnsi" w:hAnsiTheme="minorHAnsi" w:cstheme="minorHAnsi"/>
          <w:sz w:val="22"/>
          <w:szCs w:val="22"/>
        </w:rPr>
        <w:t>with soap mixture, inside and out.  Scrub all surfaces, vigorously if needed. The intent is to clean the entire surface of the bag so that it is visibly clean and free of filth and staining.</w:t>
      </w:r>
    </w:p>
    <w:p w14:paraId="3938D536" w14:textId="0A7B7EA8" w:rsidR="7DCDD467" w:rsidRPr="00A94F58" w:rsidRDefault="7DCDD467" w:rsidP="7DCDD467">
      <w:pPr>
        <w:pStyle w:val="Default"/>
        <w:ind w:left="1512"/>
        <w:rPr>
          <w:rFonts w:asciiTheme="minorHAnsi" w:hAnsiTheme="minorHAnsi" w:cstheme="minorHAnsi"/>
          <w:sz w:val="22"/>
          <w:szCs w:val="22"/>
        </w:rPr>
      </w:pPr>
    </w:p>
    <w:p w14:paraId="5B3FB2ED" w14:textId="64824CA6" w:rsidR="7DCDD467" w:rsidRPr="00A94F58" w:rsidRDefault="7DCDD467" w:rsidP="00643128">
      <w:pPr>
        <w:pStyle w:val="Default"/>
        <w:ind w:left="1512"/>
        <w:rPr>
          <w:rFonts w:asciiTheme="minorHAnsi" w:hAnsiTheme="minorHAnsi" w:cstheme="minorHAnsi"/>
          <w:b/>
          <w:bCs/>
          <w:sz w:val="22"/>
          <w:szCs w:val="22"/>
        </w:rPr>
      </w:pPr>
      <w:r w:rsidRPr="00A94F58">
        <w:rPr>
          <w:rFonts w:asciiTheme="minorHAnsi" w:hAnsiTheme="minorHAnsi" w:cstheme="minorHAnsi"/>
          <w:b/>
          <w:bCs/>
          <w:sz w:val="22"/>
          <w:szCs w:val="22"/>
        </w:rPr>
        <w:t>Rinse</w:t>
      </w:r>
    </w:p>
    <w:p w14:paraId="57D7E072" w14:textId="4D71B079" w:rsidR="7DCDD467" w:rsidRPr="00A94F58" w:rsidRDefault="6A10F5C2" w:rsidP="6A10F5C2">
      <w:pPr>
        <w:pStyle w:val="Default"/>
        <w:numPr>
          <w:ilvl w:val="0"/>
          <w:numId w:val="14"/>
        </w:numPr>
        <w:rPr>
          <w:rFonts w:asciiTheme="minorHAnsi" w:eastAsiaTheme="minorEastAsia" w:hAnsiTheme="minorHAnsi" w:cstheme="minorBidi"/>
          <w:i/>
          <w:iCs/>
          <w:color w:val="000000" w:themeColor="text1"/>
          <w:sz w:val="22"/>
          <w:szCs w:val="22"/>
        </w:rPr>
      </w:pPr>
      <w:r w:rsidRPr="6A10F5C2">
        <w:rPr>
          <w:rFonts w:asciiTheme="minorHAnsi" w:hAnsiTheme="minorHAnsi" w:cstheme="minorBidi"/>
          <w:sz w:val="22"/>
          <w:szCs w:val="22"/>
        </w:rPr>
        <w:t>If the label for the detergent requires a rinse step, rinse the bags / buckets accordingly with water which is safe and of adequate sanitary quality.</w:t>
      </w:r>
    </w:p>
    <w:p w14:paraId="6B96C6B3" w14:textId="24AA60F2" w:rsidR="7DCDD467" w:rsidRPr="00A94F58" w:rsidRDefault="7DCDD467" w:rsidP="7DCDD467">
      <w:pPr>
        <w:pStyle w:val="Default"/>
        <w:ind w:left="1512"/>
        <w:rPr>
          <w:rFonts w:asciiTheme="minorHAnsi" w:hAnsiTheme="minorHAnsi" w:cstheme="minorHAnsi"/>
          <w:b/>
          <w:bCs/>
          <w:sz w:val="22"/>
          <w:szCs w:val="22"/>
        </w:rPr>
      </w:pPr>
    </w:p>
    <w:p w14:paraId="29082F7F" w14:textId="4E464DD2" w:rsidR="7DCDD467" w:rsidRPr="00A94F58" w:rsidRDefault="7DCDD467" w:rsidP="00643128">
      <w:pPr>
        <w:pStyle w:val="Default"/>
        <w:ind w:left="1512"/>
        <w:rPr>
          <w:rFonts w:asciiTheme="minorHAnsi" w:hAnsiTheme="minorHAnsi" w:cstheme="minorHAnsi"/>
          <w:b/>
          <w:bCs/>
          <w:sz w:val="22"/>
          <w:szCs w:val="22"/>
        </w:rPr>
      </w:pPr>
      <w:r w:rsidRPr="00A94F58">
        <w:rPr>
          <w:rFonts w:asciiTheme="minorHAnsi" w:hAnsiTheme="minorHAnsi" w:cstheme="minorHAnsi"/>
          <w:b/>
          <w:bCs/>
          <w:sz w:val="22"/>
          <w:szCs w:val="22"/>
        </w:rPr>
        <w:t>Sanitizing</w:t>
      </w:r>
    </w:p>
    <w:p w14:paraId="4672890A" w14:textId="200E2BDD" w:rsidR="00386C26" w:rsidRPr="00A94F58" w:rsidRDefault="7DCDD467" w:rsidP="7DCDD467">
      <w:pPr>
        <w:pStyle w:val="Default"/>
        <w:numPr>
          <w:ilvl w:val="0"/>
          <w:numId w:val="14"/>
        </w:numPr>
        <w:rPr>
          <w:rFonts w:asciiTheme="minorHAnsi" w:hAnsiTheme="minorHAnsi" w:cstheme="minorHAnsi"/>
          <w:i/>
          <w:iCs/>
          <w:sz w:val="22"/>
          <w:szCs w:val="22"/>
        </w:rPr>
      </w:pPr>
      <w:r w:rsidRPr="00A94F58">
        <w:rPr>
          <w:rFonts w:asciiTheme="minorHAnsi" w:hAnsiTheme="minorHAnsi" w:cstheme="minorHAnsi"/>
          <w:b/>
          <w:bCs/>
          <w:sz w:val="22"/>
          <w:szCs w:val="22"/>
        </w:rPr>
        <w:t>Prepare san</w:t>
      </w:r>
      <w:r w:rsidR="00A94F58">
        <w:rPr>
          <w:rFonts w:asciiTheme="minorHAnsi" w:hAnsiTheme="minorHAnsi" w:cstheme="minorHAnsi"/>
          <w:b/>
          <w:bCs/>
          <w:sz w:val="22"/>
          <w:szCs w:val="22"/>
        </w:rPr>
        <w:t>i</w:t>
      </w:r>
      <w:r w:rsidRPr="00A94F58">
        <w:rPr>
          <w:rFonts w:asciiTheme="minorHAnsi" w:hAnsiTheme="minorHAnsi" w:cstheme="minorHAnsi"/>
          <w:b/>
          <w:bCs/>
          <w:sz w:val="22"/>
          <w:szCs w:val="22"/>
        </w:rPr>
        <w:t>tizer solution.</w:t>
      </w:r>
      <w:r w:rsidRPr="00A94F58">
        <w:rPr>
          <w:rFonts w:asciiTheme="minorHAnsi" w:hAnsiTheme="minorHAnsi" w:cstheme="minorHAnsi"/>
          <w:sz w:val="22"/>
          <w:szCs w:val="22"/>
        </w:rPr>
        <w:t xml:space="preserve"> In a separate backpack sprayer, spray bottle, or similar – Fill with a purchased or pre-mi</w:t>
      </w:r>
      <w:r w:rsidR="00A94F58">
        <w:rPr>
          <w:rFonts w:asciiTheme="minorHAnsi" w:hAnsiTheme="minorHAnsi" w:cstheme="minorHAnsi"/>
          <w:sz w:val="22"/>
          <w:szCs w:val="22"/>
        </w:rPr>
        <w:t>x</w:t>
      </w:r>
      <w:r w:rsidRPr="00A94F58">
        <w:rPr>
          <w:rFonts w:asciiTheme="minorHAnsi" w:hAnsiTheme="minorHAnsi" w:cstheme="minorHAnsi"/>
          <w:sz w:val="22"/>
          <w:szCs w:val="22"/>
        </w:rPr>
        <w:t xml:space="preserve">ed sanitizer solution or make a sanitizer solution according to the product label instructions for sanitizing food contact surfaces.  </w:t>
      </w:r>
    </w:p>
    <w:p w14:paraId="1FB3537C" w14:textId="498B2A0A" w:rsidR="00803C3F" w:rsidRPr="00A94F58" w:rsidRDefault="7DCDD467" w:rsidP="7DCDD467">
      <w:pPr>
        <w:pStyle w:val="Default"/>
        <w:numPr>
          <w:ilvl w:val="0"/>
          <w:numId w:val="14"/>
        </w:numPr>
        <w:rPr>
          <w:rFonts w:asciiTheme="minorHAnsi" w:hAnsiTheme="minorHAnsi" w:cstheme="minorHAnsi"/>
          <w:i/>
          <w:iCs/>
          <w:sz w:val="22"/>
          <w:szCs w:val="22"/>
        </w:rPr>
      </w:pPr>
      <w:r w:rsidRPr="00A94F58">
        <w:rPr>
          <w:rFonts w:asciiTheme="minorHAnsi" w:hAnsiTheme="minorHAnsi" w:cstheme="minorHAnsi"/>
          <w:sz w:val="22"/>
          <w:szCs w:val="22"/>
        </w:rPr>
        <w:t xml:space="preserve">Use test strips or meter to measure the sanitizer level and ensure that the target concentration for sanitizing food contact surfaces is achieved.  Record solution strength on </w:t>
      </w:r>
      <w:r w:rsidR="00C10780">
        <w:rPr>
          <w:rFonts w:asciiTheme="minorHAnsi" w:hAnsiTheme="minorHAnsi" w:cstheme="minorHAnsi"/>
          <w:sz w:val="22"/>
          <w:szCs w:val="22"/>
        </w:rPr>
        <w:t>a c</w:t>
      </w:r>
      <w:r w:rsidRPr="00A94F58">
        <w:rPr>
          <w:rFonts w:asciiTheme="minorHAnsi" w:hAnsiTheme="minorHAnsi" w:cstheme="minorHAnsi"/>
          <w:sz w:val="22"/>
          <w:szCs w:val="22"/>
        </w:rPr>
        <w:t xml:space="preserve">hemical </w:t>
      </w:r>
      <w:r w:rsidR="00C10780">
        <w:rPr>
          <w:rFonts w:asciiTheme="minorHAnsi" w:hAnsiTheme="minorHAnsi" w:cstheme="minorHAnsi"/>
          <w:sz w:val="22"/>
          <w:szCs w:val="22"/>
        </w:rPr>
        <w:t>s</w:t>
      </w:r>
      <w:r w:rsidRPr="00A94F58">
        <w:rPr>
          <w:rFonts w:asciiTheme="minorHAnsi" w:hAnsiTheme="minorHAnsi" w:cstheme="minorHAnsi"/>
          <w:sz w:val="22"/>
          <w:szCs w:val="22"/>
        </w:rPr>
        <w:t xml:space="preserve">anitizer </w:t>
      </w:r>
      <w:r w:rsidR="00C10780">
        <w:rPr>
          <w:rFonts w:asciiTheme="minorHAnsi" w:hAnsiTheme="minorHAnsi" w:cstheme="minorHAnsi"/>
          <w:sz w:val="22"/>
          <w:szCs w:val="22"/>
        </w:rPr>
        <w:t>m</w:t>
      </w:r>
      <w:r w:rsidRPr="00A94F58">
        <w:rPr>
          <w:rFonts w:asciiTheme="minorHAnsi" w:hAnsiTheme="minorHAnsi" w:cstheme="minorHAnsi"/>
          <w:sz w:val="22"/>
          <w:szCs w:val="22"/>
        </w:rPr>
        <w:t xml:space="preserve">onitoring </w:t>
      </w:r>
      <w:r w:rsidR="00C10780">
        <w:rPr>
          <w:rFonts w:asciiTheme="minorHAnsi" w:hAnsiTheme="minorHAnsi" w:cstheme="minorHAnsi"/>
          <w:sz w:val="22"/>
          <w:szCs w:val="22"/>
        </w:rPr>
        <w:t>f</w:t>
      </w:r>
      <w:r w:rsidRPr="00A94F58">
        <w:rPr>
          <w:rFonts w:asciiTheme="minorHAnsi" w:hAnsiTheme="minorHAnsi" w:cstheme="minorHAnsi"/>
          <w:sz w:val="22"/>
          <w:szCs w:val="22"/>
        </w:rPr>
        <w:t>orm.</w:t>
      </w:r>
      <w:r w:rsidR="00C10780">
        <w:rPr>
          <w:rFonts w:asciiTheme="minorHAnsi" w:hAnsiTheme="minorHAnsi" w:cstheme="minorHAnsi"/>
          <w:sz w:val="22"/>
          <w:szCs w:val="22"/>
        </w:rPr>
        <w:t>***</w:t>
      </w:r>
    </w:p>
    <w:p w14:paraId="3D9690CB" w14:textId="0A033E9A" w:rsidR="007B410A" w:rsidRPr="00A94F58" w:rsidRDefault="00D53804" w:rsidP="00794CE3">
      <w:pPr>
        <w:pStyle w:val="Default"/>
        <w:numPr>
          <w:ilvl w:val="0"/>
          <w:numId w:val="14"/>
        </w:numPr>
        <w:rPr>
          <w:rFonts w:asciiTheme="minorHAnsi" w:hAnsiTheme="minorHAnsi" w:cstheme="minorHAnsi"/>
          <w:i/>
          <w:sz w:val="22"/>
          <w:szCs w:val="22"/>
        </w:rPr>
      </w:pPr>
      <w:r w:rsidRPr="00A94F58">
        <w:rPr>
          <w:rFonts w:asciiTheme="minorHAnsi" w:hAnsiTheme="minorHAnsi" w:cstheme="minorHAnsi"/>
          <w:sz w:val="22"/>
          <w:szCs w:val="22"/>
        </w:rPr>
        <w:t xml:space="preserve">Spray and cover all surfaces thoroughly with the sanitizer solution. </w:t>
      </w:r>
    </w:p>
    <w:p w14:paraId="39854E8C" w14:textId="28296271" w:rsidR="00D53804" w:rsidRPr="00A94F58" w:rsidRDefault="7DCDD467" w:rsidP="7DCDD467">
      <w:pPr>
        <w:pStyle w:val="Default"/>
        <w:numPr>
          <w:ilvl w:val="0"/>
          <w:numId w:val="14"/>
        </w:numPr>
        <w:rPr>
          <w:rFonts w:asciiTheme="minorHAnsi" w:hAnsiTheme="minorHAnsi" w:cstheme="minorHAnsi"/>
          <w:i/>
          <w:iCs/>
          <w:sz w:val="22"/>
          <w:szCs w:val="22"/>
        </w:rPr>
      </w:pPr>
      <w:r w:rsidRPr="00A94F58">
        <w:rPr>
          <w:rFonts w:asciiTheme="minorHAnsi" w:hAnsiTheme="minorHAnsi" w:cstheme="minorHAnsi"/>
          <w:sz w:val="22"/>
          <w:szCs w:val="22"/>
        </w:rPr>
        <w:t xml:space="preserve">Allow the sanitizer to be in contact with the surface for the appropriate contact time, according to the label for the product. </w:t>
      </w:r>
    </w:p>
    <w:p w14:paraId="3D4CDBCE" w14:textId="0F938389" w:rsidR="7DCDD467" w:rsidRPr="00A94F58" w:rsidRDefault="7DCDD467" w:rsidP="00643128">
      <w:pPr>
        <w:pStyle w:val="Default"/>
        <w:ind w:left="1512"/>
        <w:rPr>
          <w:rFonts w:asciiTheme="minorHAnsi" w:hAnsiTheme="minorHAnsi" w:cstheme="minorHAnsi"/>
          <w:sz w:val="22"/>
          <w:szCs w:val="22"/>
        </w:rPr>
      </w:pPr>
    </w:p>
    <w:p w14:paraId="02E8CDC5" w14:textId="71315E3A" w:rsidR="7DCDD467" w:rsidRPr="00A94F58" w:rsidRDefault="7DCDD467" w:rsidP="7DCDD467">
      <w:pPr>
        <w:pStyle w:val="Default"/>
        <w:ind w:left="1512"/>
        <w:rPr>
          <w:rFonts w:asciiTheme="minorHAnsi" w:hAnsiTheme="minorHAnsi" w:cstheme="minorHAnsi"/>
          <w:b/>
          <w:bCs/>
          <w:sz w:val="22"/>
          <w:szCs w:val="22"/>
        </w:rPr>
      </w:pPr>
      <w:r w:rsidRPr="00A94F58">
        <w:rPr>
          <w:rFonts w:asciiTheme="minorHAnsi" w:hAnsiTheme="minorHAnsi" w:cstheme="minorHAnsi"/>
          <w:b/>
          <w:bCs/>
          <w:sz w:val="22"/>
          <w:szCs w:val="22"/>
        </w:rPr>
        <w:t>Rinse</w:t>
      </w:r>
    </w:p>
    <w:p w14:paraId="0EA4F4AF" w14:textId="73A09D81" w:rsidR="00D53804" w:rsidRPr="00A94F58" w:rsidRDefault="6A10F5C2" w:rsidP="6A10F5C2">
      <w:pPr>
        <w:pStyle w:val="Default"/>
        <w:numPr>
          <w:ilvl w:val="0"/>
          <w:numId w:val="14"/>
        </w:numPr>
        <w:rPr>
          <w:rFonts w:asciiTheme="minorHAnsi" w:eastAsiaTheme="minorEastAsia" w:hAnsiTheme="minorHAnsi" w:cstheme="minorBidi"/>
          <w:i/>
          <w:iCs/>
          <w:color w:val="000000" w:themeColor="text1"/>
          <w:sz w:val="22"/>
          <w:szCs w:val="22"/>
        </w:rPr>
      </w:pPr>
      <w:r w:rsidRPr="6A10F5C2">
        <w:rPr>
          <w:rFonts w:asciiTheme="minorHAnsi" w:hAnsiTheme="minorHAnsi" w:cstheme="minorBidi"/>
          <w:sz w:val="22"/>
          <w:szCs w:val="22"/>
        </w:rPr>
        <w:t>If the sanitizer label requires a rinse step, rinse each bag thoroughly with water which is safe and of adequate sanitary quality using a hose.</w:t>
      </w:r>
    </w:p>
    <w:p w14:paraId="4F6679BD" w14:textId="0F27B84C" w:rsidR="7DCDD467" w:rsidRPr="00A94F58" w:rsidRDefault="7DCDD467" w:rsidP="7DCDD467">
      <w:pPr>
        <w:pStyle w:val="Default"/>
        <w:ind w:left="1512"/>
        <w:rPr>
          <w:rFonts w:asciiTheme="minorHAnsi" w:hAnsiTheme="minorHAnsi" w:cstheme="minorHAnsi"/>
          <w:sz w:val="22"/>
          <w:szCs w:val="22"/>
        </w:rPr>
      </w:pPr>
    </w:p>
    <w:p w14:paraId="45712B9B" w14:textId="5D2D6833" w:rsidR="7DCDD467" w:rsidRPr="00A94F58" w:rsidRDefault="7DCDD467" w:rsidP="00643128">
      <w:pPr>
        <w:pStyle w:val="Default"/>
        <w:ind w:left="1512"/>
        <w:rPr>
          <w:rFonts w:asciiTheme="minorHAnsi" w:hAnsiTheme="minorHAnsi" w:cstheme="minorHAnsi"/>
          <w:b/>
          <w:bCs/>
          <w:sz w:val="22"/>
          <w:szCs w:val="22"/>
        </w:rPr>
      </w:pPr>
      <w:r w:rsidRPr="00A94F58">
        <w:rPr>
          <w:rFonts w:asciiTheme="minorHAnsi" w:hAnsiTheme="minorHAnsi" w:cstheme="minorHAnsi"/>
          <w:b/>
          <w:bCs/>
          <w:sz w:val="22"/>
          <w:szCs w:val="22"/>
        </w:rPr>
        <w:t>Drying</w:t>
      </w:r>
    </w:p>
    <w:p w14:paraId="3FF7A698" w14:textId="13C1CBD4" w:rsidR="007B410A" w:rsidRPr="00A94F58" w:rsidRDefault="7DCDD467" w:rsidP="7DCDD467">
      <w:pPr>
        <w:pStyle w:val="Default"/>
        <w:numPr>
          <w:ilvl w:val="0"/>
          <w:numId w:val="14"/>
        </w:numPr>
        <w:rPr>
          <w:rFonts w:asciiTheme="minorHAnsi" w:hAnsiTheme="minorHAnsi" w:cstheme="minorHAnsi"/>
          <w:i/>
          <w:iCs/>
          <w:sz w:val="22"/>
          <w:szCs w:val="22"/>
        </w:rPr>
      </w:pPr>
      <w:r w:rsidRPr="00A94F58">
        <w:rPr>
          <w:rFonts w:asciiTheme="minorHAnsi" w:hAnsiTheme="minorHAnsi" w:cstheme="minorHAnsi"/>
          <w:sz w:val="22"/>
          <w:szCs w:val="22"/>
        </w:rPr>
        <w:t>Hang bags in a clean location with ample air flow to dry completely</w:t>
      </w:r>
      <w:r w:rsidR="00C10780">
        <w:rPr>
          <w:rStyle w:val="CommentReference"/>
          <w:rFonts w:asciiTheme="minorHAnsi" w:hAnsiTheme="minorHAnsi" w:cstheme="minorHAnsi"/>
          <w:sz w:val="22"/>
          <w:szCs w:val="22"/>
        </w:rPr>
        <w:t>.</w:t>
      </w:r>
    </w:p>
    <w:p w14:paraId="1272D323" w14:textId="1D51F374" w:rsidR="7DCDD467" w:rsidRPr="00A94F58" w:rsidRDefault="7DCDD467" w:rsidP="7DCDD467">
      <w:pPr>
        <w:pStyle w:val="Default"/>
        <w:numPr>
          <w:ilvl w:val="0"/>
          <w:numId w:val="14"/>
        </w:numPr>
        <w:rPr>
          <w:rFonts w:asciiTheme="minorHAnsi" w:hAnsiTheme="minorHAnsi" w:cstheme="minorHAnsi"/>
          <w:i/>
          <w:iCs/>
          <w:sz w:val="22"/>
          <w:szCs w:val="22"/>
        </w:rPr>
      </w:pPr>
      <w:r w:rsidRPr="00A94F58">
        <w:rPr>
          <w:rFonts w:asciiTheme="minorHAnsi" w:hAnsiTheme="minorHAnsi" w:cstheme="minorHAnsi"/>
          <w:sz w:val="22"/>
          <w:szCs w:val="22"/>
        </w:rPr>
        <w:t>Adding heat to the drying area can help speed the drying and ensure complete drying in seams and pockets.</w:t>
      </w:r>
    </w:p>
    <w:p w14:paraId="3E9DEEDB" w14:textId="0A720F53" w:rsidR="7DCDD467" w:rsidRDefault="7DCDD467" w:rsidP="00C10780">
      <w:pPr>
        <w:pStyle w:val="Default"/>
        <w:rPr>
          <w:i/>
          <w:iCs/>
          <w:color w:val="000000" w:themeColor="text1"/>
        </w:rPr>
      </w:pPr>
    </w:p>
    <w:p w14:paraId="2A280126" w14:textId="39697B00" w:rsidR="008C6F60" w:rsidRPr="00A94F58" w:rsidRDefault="00FE2F63" w:rsidP="00794CE3">
      <w:pPr>
        <w:pStyle w:val="Default"/>
        <w:ind w:left="810"/>
        <w:rPr>
          <w:rFonts w:asciiTheme="minorHAnsi" w:hAnsiTheme="minorHAnsi" w:cstheme="minorHAnsi"/>
          <w:sz w:val="28"/>
          <w:szCs w:val="28"/>
        </w:rPr>
      </w:pPr>
      <w:r w:rsidRPr="00A94F58">
        <w:rPr>
          <w:rFonts w:asciiTheme="minorHAnsi" w:hAnsiTheme="minorHAnsi" w:cstheme="minorHAnsi"/>
          <w:b/>
          <w:bCs/>
          <w:sz w:val="28"/>
          <w:szCs w:val="28"/>
        </w:rPr>
        <w:t>POST-PROCEDURE</w:t>
      </w:r>
      <w:r w:rsidR="0072522A" w:rsidRPr="00A94F58">
        <w:rPr>
          <w:rFonts w:asciiTheme="minorHAnsi" w:hAnsiTheme="minorHAnsi" w:cstheme="minorHAnsi"/>
          <w:b/>
          <w:bCs/>
          <w:sz w:val="28"/>
          <w:szCs w:val="28"/>
        </w:rPr>
        <w:t>:</w:t>
      </w:r>
    </w:p>
    <w:p w14:paraId="5BC0D623" w14:textId="77777777" w:rsidR="008C6F60" w:rsidRPr="00A94F58" w:rsidRDefault="008C6F60" w:rsidP="00794CE3">
      <w:pPr>
        <w:pStyle w:val="Default"/>
        <w:ind w:left="1152"/>
        <w:rPr>
          <w:rFonts w:asciiTheme="minorHAnsi" w:hAnsiTheme="minorHAnsi" w:cstheme="minorHAnsi"/>
          <w:i/>
        </w:rPr>
      </w:pPr>
      <w:r w:rsidRPr="00A94F58">
        <w:rPr>
          <w:rFonts w:asciiTheme="minorHAnsi" w:hAnsiTheme="minorHAnsi" w:cstheme="minorHAnsi"/>
          <w:i/>
        </w:rPr>
        <w:t>Grower will monitor picking bags after cleaning</w:t>
      </w:r>
      <w:r w:rsidR="00FE2F63" w:rsidRPr="00A94F58">
        <w:rPr>
          <w:rFonts w:asciiTheme="minorHAnsi" w:hAnsiTheme="minorHAnsi" w:cstheme="minorHAnsi"/>
          <w:i/>
        </w:rPr>
        <w:t xml:space="preserve"> ha</w:t>
      </w:r>
      <w:r w:rsidRPr="00A94F58">
        <w:rPr>
          <w:rFonts w:asciiTheme="minorHAnsi" w:hAnsiTheme="minorHAnsi" w:cstheme="minorHAnsi"/>
          <w:i/>
        </w:rPr>
        <w:t>s finished.</w:t>
      </w:r>
    </w:p>
    <w:p w14:paraId="0FE3D38F" w14:textId="402FD520" w:rsidR="008C6F60" w:rsidRPr="00A94F58" w:rsidRDefault="00FE2F63" w:rsidP="00794CE3">
      <w:pPr>
        <w:pStyle w:val="Default"/>
        <w:numPr>
          <w:ilvl w:val="0"/>
          <w:numId w:val="15"/>
        </w:numPr>
        <w:rPr>
          <w:rFonts w:asciiTheme="minorHAnsi" w:hAnsiTheme="minorHAnsi" w:cstheme="minorHAnsi"/>
          <w:sz w:val="22"/>
          <w:szCs w:val="22"/>
        </w:rPr>
      </w:pPr>
      <w:r w:rsidRPr="00A94F58">
        <w:rPr>
          <w:rFonts w:asciiTheme="minorHAnsi" w:hAnsiTheme="minorHAnsi" w:cstheme="minorHAnsi"/>
          <w:sz w:val="22"/>
          <w:szCs w:val="22"/>
        </w:rPr>
        <w:t xml:space="preserve">Store bags </w:t>
      </w:r>
      <w:r w:rsidR="00D53804" w:rsidRPr="00A94F58">
        <w:rPr>
          <w:rFonts w:asciiTheme="minorHAnsi" w:hAnsiTheme="minorHAnsi" w:cstheme="minorHAnsi"/>
          <w:sz w:val="22"/>
          <w:szCs w:val="22"/>
        </w:rPr>
        <w:t>on hooks</w:t>
      </w:r>
      <w:r w:rsidR="00C02A96" w:rsidRPr="00A94F58">
        <w:rPr>
          <w:rFonts w:asciiTheme="minorHAnsi" w:hAnsiTheme="minorHAnsi" w:cstheme="minorHAnsi"/>
          <w:sz w:val="22"/>
          <w:szCs w:val="22"/>
        </w:rPr>
        <w:t xml:space="preserve"> or on racks in a well ventilated, enclosed area</w:t>
      </w:r>
      <w:r w:rsidR="00D53804" w:rsidRPr="00A94F58">
        <w:rPr>
          <w:rFonts w:asciiTheme="minorHAnsi" w:hAnsiTheme="minorHAnsi" w:cstheme="minorHAnsi"/>
          <w:sz w:val="22"/>
          <w:szCs w:val="22"/>
        </w:rPr>
        <w:t xml:space="preserve">, free from bird </w:t>
      </w:r>
      <w:r w:rsidR="00C02A96" w:rsidRPr="00A94F58">
        <w:rPr>
          <w:rFonts w:asciiTheme="minorHAnsi" w:hAnsiTheme="minorHAnsi" w:cstheme="minorHAnsi"/>
          <w:sz w:val="22"/>
          <w:szCs w:val="22"/>
        </w:rPr>
        <w:t xml:space="preserve">and rodent </w:t>
      </w:r>
      <w:r w:rsidR="00D53804" w:rsidRPr="00A94F58">
        <w:rPr>
          <w:rFonts w:asciiTheme="minorHAnsi" w:hAnsiTheme="minorHAnsi" w:cstheme="minorHAnsi"/>
          <w:sz w:val="22"/>
          <w:szCs w:val="22"/>
        </w:rPr>
        <w:t>intrusion</w:t>
      </w:r>
      <w:r w:rsidR="00C02A96" w:rsidRPr="00A94F58">
        <w:rPr>
          <w:rFonts w:asciiTheme="minorHAnsi" w:hAnsiTheme="minorHAnsi" w:cstheme="minorHAnsi"/>
          <w:sz w:val="22"/>
          <w:szCs w:val="22"/>
        </w:rPr>
        <w:t xml:space="preserve"> or other contamination sources</w:t>
      </w:r>
      <w:r w:rsidR="00D53804" w:rsidRPr="00A94F58">
        <w:rPr>
          <w:rFonts w:asciiTheme="minorHAnsi" w:hAnsiTheme="minorHAnsi" w:cstheme="minorHAnsi"/>
          <w:sz w:val="22"/>
          <w:szCs w:val="22"/>
        </w:rPr>
        <w:t>.</w:t>
      </w:r>
    </w:p>
    <w:p w14:paraId="3237DC6F" w14:textId="77777777" w:rsidR="00FE2F63" w:rsidRPr="00A94F58" w:rsidRDefault="7DCDD467" w:rsidP="00794CE3">
      <w:pPr>
        <w:pStyle w:val="Default"/>
        <w:numPr>
          <w:ilvl w:val="0"/>
          <w:numId w:val="15"/>
        </w:numPr>
        <w:rPr>
          <w:rFonts w:asciiTheme="minorHAnsi" w:hAnsiTheme="minorHAnsi" w:cstheme="minorHAnsi"/>
          <w:sz w:val="22"/>
          <w:szCs w:val="22"/>
        </w:rPr>
      </w:pPr>
      <w:r w:rsidRPr="00A94F58">
        <w:rPr>
          <w:rFonts w:asciiTheme="minorHAnsi" w:hAnsiTheme="minorHAnsi" w:cstheme="minorHAnsi"/>
          <w:sz w:val="22"/>
          <w:szCs w:val="22"/>
        </w:rPr>
        <w:t>Visually verify tasks have been completed correctly.</w:t>
      </w:r>
    </w:p>
    <w:p w14:paraId="3487E960" w14:textId="7D4517EB" w:rsidR="7DCDD467" w:rsidRPr="00A94F58" w:rsidRDefault="7DCDD467" w:rsidP="7DCDD467">
      <w:pPr>
        <w:pStyle w:val="Default"/>
        <w:numPr>
          <w:ilvl w:val="0"/>
          <w:numId w:val="15"/>
        </w:numPr>
        <w:rPr>
          <w:rFonts w:asciiTheme="minorHAnsi" w:hAnsiTheme="minorHAnsi" w:cstheme="minorHAnsi"/>
          <w:sz w:val="22"/>
          <w:szCs w:val="22"/>
        </w:rPr>
      </w:pPr>
      <w:r w:rsidRPr="00A94F58">
        <w:rPr>
          <w:rFonts w:asciiTheme="minorHAnsi" w:hAnsiTheme="minorHAnsi" w:cstheme="minorHAnsi"/>
          <w:sz w:val="22"/>
          <w:szCs w:val="22"/>
        </w:rPr>
        <w:t>Regularly ins</w:t>
      </w:r>
      <w:r w:rsidR="00C10780">
        <w:rPr>
          <w:rFonts w:asciiTheme="minorHAnsi" w:hAnsiTheme="minorHAnsi" w:cstheme="minorHAnsi"/>
          <w:sz w:val="22"/>
          <w:szCs w:val="22"/>
        </w:rPr>
        <w:t>p</w:t>
      </w:r>
      <w:r w:rsidRPr="00A94F58">
        <w:rPr>
          <w:rFonts w:asciiTheme="minorHAnsi" w:hAnsiTheme="minorHAnsi" w:cstheme="minorHAnsi"/>
          <w:sz w:val="22"/>
          <w:szCs w:val="22"/>
        </w:rPr>
        <w:t>ect bags for damage that requires repair or the need for cleaning and sanitizing.</w:t>
      </w:r>
    </w:p>
    <w:p w14:paraId="24104CBE" w14:textId="2B2A58A8" w:rsidR="0060085C" w:rsidRPr="00650B8E" w:rsidRDefault="0060085C" w:rsidP="00794CE3">
      <w:pPr>
        <w:pStyle w:val="Default"/>
        <w:numPr>
          <w:ilvl w:val="0"/>
          <w:numId w:val="15"/>
        </w:numPr>
        <w:rPr>
          <w:rFonts w:asciiTheme="minorHAnsi" w:hAnsiTheme="minorHAnsi" w:cstheme="minorHAnsi"/>
          <w:sz w:val="22"/>
          <w:szCs w:val="22"/>
        </w:rPr>
      </w:pPr>
      <w:r w:rsidRPr="00650B8E">
        <w:rPr>
          <w:rFonts w:asciiTheme="minorHAnsi" w:hAnsiTheme="minorHAnsi" w:cstheme="minorHAnsi"/>
          <w:sz w:val="22"/>
          <w:szCs w:val="22"/>
        </w:rPr>
        <w:t xml:space="preserve">Record and sign off on the </w:t>
      </w:r>
      <w:r w:rsidRPr="00650B8E">
        <w:rPr>
          <w:rFonts w:asciiTheme="minorHAnsi" w:hAnsiTheme="minorHAnsi" w:cstheme="minorHAnsi"/>
          <w:i/>
          <w:sz w:val="22"/>
          <w:szCs w:val="22"/>
        </w:rPr>
        <w:t>Harvest Cleaning Log</w:t>
      </w:r>
      <w:r w:rsidRPr="00650B8E">
        <w:rPr>
          <w:rFonts w:asciiTheme="minorHAnsi" w:hAnsiTheme="minorHAnsi" w:cstheme="minorHAnsi"/>
          <w:sz w:val="22"/>
          <w:szCs w:val="22"/>
        </w:rPr>
        <w:t>, document.</w:t>
      </w:r>
    </w:p>
    <w:p w14:paraId="3BEE55EF" w14:textId="7D462200" w:rsidR="009D2995" w:rsidRDefault="009D2995" w:rsidP="001B7BF4">
      <w:pPr>
        <w:spacing w:after="120"/>
        <w:ind w:right="288"/>
        <w:jc w:val="both"/>
        <w:rPr>
          <w:rFonts w:ascii="Century Schoolbook" w:hAnsi="Century Schoolbook"/>
          <w:lang w:val="es-ES"/>
        </w:rPr>
      </w:pPr>
    </w:p>
    <w:p w14:paraId="5A29CF5F" w14:textId="77777777" w:rsidR="00C10780" w:rsidRDefault="00C10780" w:rsidP="00C10780">
      <w:pPr>
        <w:pStyle w:val="Default"/>
        <w:rPr>
          <w:sz w:val="20"/>
          <w:szCs w:val="20"/>
        </w:rPr>
      </w:pPr>
      <w:r w:rsidRPr="006A7DE6">
        <w:rPr>
          <w:rFonts w:asciiTheme="minorHAnsi" w:hAnsiTheme="minorHAnsi" w:cstheme="minorHAnsi"/>
          <w:sz w:val="20"/>
          <w:szCs w:val="20"/>
        </w:rPr>
        <w:t>** pressure washers should not be used inside the packinghouse or near produce growing or storage areas since dirt and pathogens could become aerosolized and spread further than intended and introduce contamination where there otherwise would not be</w:t>
      </w:r>
      <w:r w:rsidRPr="00643128">
        <w:rPr>
          <w:sz w:val="20"/>
          <w:szCs w:val="20"/>
        </w:rPr>
        <w:t>.</w:t>
      </w:r>
    </w:p>
    <w:p w14:paraId="06934F1E" w14:textId="77777777" w:rsidR="00C10780" w:rsidRDefault="00C10780" w:rsidP="001B7BF4">
      <w:pPr>
        <w:spacing w:after="120"/>
        <w:ind w:right="288"/>
        <w:jc w:val="both"/>
        <w:rPr>
          <w:rFonts w:ascii="Century Schoolbook" w:hAnsi="Century Schoolbook"/>
          <w:lang w:val="es-ES"/>
        </w:rPr>
      </w:pPr>
    </w:p>
    <w:p w14:paraId="41639435" w14:textId="0B16C98B" w:rsidR="009D2995" w:rsidRPr="00A94F58" w:rsidRDefault="00A94F58" w:rsidP="00A94F58">
      <w:pPr>
        <w:spacing w:after="120"/>
        <w:ind w:right="288"/>
        <w:rPr>
          <w:rFonts w:asciiTheme="minorHAnsi" w:hAnsiTheme="minorHAnsi"/>
          <w:sz w:val="20"/>
          <w:lang w:val="es-ES"/>
        </w:rPr>
      </w:pPr>
      <w:r>
        <w:rPr>
          <w:rFonts w:asciiTheme="minorHAnsi" w:hAnsiTheme="minorHAnsi"/>
          <w:sz w:val="20"/>
        </w:rPr>
        <w:t xml:space="preserve">*** </w:t>
      </w:r>
      <w:r w:rsidR="00C10780">
        <w:rPr>
          <w:rFonts w:asciiTheme="minorHAnsi" w:hAnsiTheme="minorHAnsi"/>
          <w:sz w:val="20"/>
        </w:rPr>
        <w:t>Recording-keeping form templates for FSMA are located here:</w:t>
      </w:r>
      <w:r w:rsidRPr="00A94F58">
        <w:rPr>
          <w:rFonts w:asciiTheme="minorHAnsi" w:hAnsiTheme="minorHAnsi"/>
          <w:sz w:val="20"/>
        </w:rPr>
        <w:t xml:space="preserve"> (</w:t>
      </w:r>
      <w:hyperlink r:id="rId7" w:history="1">
        <w:r w:rsidRPr="00A94F58">
          <w:rPr>
            <w:rStyle w:val="Hyperlink"/>
            <w:rFonts w:asciiTheme="minorHAnsi" w:hAnsiTheme="minorHAnsi"/>
            <w:sz w:val="20"/>
          </w:rPr>
          <w:t>https://producesafetyalliance.cornell.edu/sites/producesafetyalliance.cornell.edu/files/shared/documents/Templates.docx</w:t>
        </w:r>
      </w:hyperlink>
      <w:r w:rsidRPr="00A94F58">
        <w:rPr>
          <w:rFonts w:asciiTheme="minorHAnsi" w:hAnsiTheme="minorHAnsi"/>
          <w:sz w:val="20"/>
        </w:rPr>
        <w:t>) or the Decision Trees</w:t>
      </w:r>
    </w:p>
    <w:sectPr w:rsidR="009D2995" w:rsidRPr="00A94F58" w:rsidSect="00F532D0">
      <w:headerReference w:type="even" r:id="rId8"/>
      <w:headerReference w:type="default" r:id="rId9"/>
      <w:footerReference w:type="even" r:id="rId10"/>
      <w:pgSz w:w="12240" w:h="15840" w:code="1"/>
      <w:pgMar w:top="864" w:right="1008" w:bottom="806" w:left="1440" w:header="720" w:footer="720" w:gutter="0"/>
      <w:pgBorders>
        <w:top w:val="single" w:sz="4" w:space="1" w:color="auto"/>
        <w:left w:val="single" w:sz="4" w:space="4" w:color="auto"/>
        <w:bottom w:val="single" w:sz="4" w:space="1" w:color="auto"/>
        <w:right w:val="single" w:sz="4" w:space="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340A" w14:textId="77777777" w:rsidR="00D11AD0" w:rsidRDefault="00D11AD0">
      <w:pPr>
        <w:spacing w:line="20" w:lineRule="exact"/>
      </w:pPr>
    </w:p>
  </w:endnote>
  <w:endnote w:type="continuationSeparator" w:id="0">
    <w:p w14:paraId="0F0F79CE" w14:textId="77777777" w:rsidR="00D11AD0" w:rsidRDefault="00D11AD0">
      <w:r>
        <w:t xml:space="preserve"> </w:t>
      </w:r>
    </w:p>
  </w:endnote>
  <w:endnote w:type="continuationNotice" w:id="1">
    <w:p w14:paraId="76EEA6EC" w14:textId="77777777" w:rsidR="00D11AD0" w:rsidRDefault="00D11A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5149" w14:textId="77777777" w:rsidR="004D7BA6" w:rsidRDefault="004D7BA6">
    <w:pPr>
      <w:tabs>
        <w:tab w:val="center" w:pos="4680"/>
        <w:tab w:val="right" w:pos="9360"/>
      </w:tabs>
      <w:suppressAutoHyphen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8EFB" w14:textId="77777777" w:rsidR="00D11AD0" w:rsidRDefault="00D11AD0">
      <w:r>
        <w:separator/>
      </w:r>
    </w:p>
  </w:footnote>
  <w:footnote w:type="continuationSeparator" w:id="0">
    <w:p w14:paraId="46EE01FB" w14:textId="77777777" w:rsidR="00D11AD0" w:rsidRDefault="00D1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F272" w14:textId="77777777" w:rsidR="004D7BA6" w:rsidRDefault="004D7BA6">
    <w:pPr>
      <w:shd w:val="pct10" w:color="auto" w:fill="auto"/>
      <w:tabs>
        <w:tab w:val="center" w:pos="4680"/>
      </w:tabs>
      <w:suppressAutoHyphens/>
      <w:jc w:val="center"/>
      <w:rPr>
        <w:rFonts w:ascii="Arial" w:hAnsi="Arial"/>
        <w:b/>
        <w:spacing w:val="-3"/>
        <w:sz w:val="28"/>
      </w:rPr>
    </w:pPr>
    <w:r>
      <w:rPr>
        <w:rFonts w:ascii="Arial" w:hAnsi="Arial"/>
        <w:b/>
        <w:spacing w:val="-3"/>
        <w:sz w:val="28"/>
      </w:rPr>
      <w:t>NONCONFORMANCE REPORT PROCEDURES</w:t>
    </w:r>
  </w:p>
  <w:p w14:paraId="7635F187" w14:textId="77777777" w:rsidR="004D7BA6" w:rsidRDefault="004D7BA6">
    <w:pPr>
      <w:shd w:val="pct10" w:color="auto" w:fill="auto"/>
      <w:tabs>
        <w:tab w:val="center" w:pos="4680"/>
      </w:tabs>
      <w:suppressAutoHyphens/>
    </w:pPr>
    <w:r>
      <w:rPr>
        <w:rStyle w:val="PageNumber"/>
        <w:b/>
        <w:sz w:val="28"/>
      </w:rPr>
      <w:fldChar w:fldCharType="begin"/>
    </w:r>
    <w:r>
      <w:rPr>
        <w:rStyle w:val="PageNumber"/>
        <w:b/>
        <w:sz w:val="28"/>
      </w:rPr>
      <w:instrText xml:space="preserve"> PAGE </w:instrText>
    </w:r>
    <w:r>
      <w:rPr>
        <w:rStyle w:val="PageNumber"/>
        <w:b/>
        <w:sz w:val="28"/>
      </w:rPr>
      <w:fldChar w:fldCharType="separate"/>
    </w:r>
    <w:r>
      <w:rPr>
        <w:rStyle w:val="PageNumber"/>
        <w:b/>
        <w:sz w:val="28"/>
      </w:rPr>
      <w:t>1</w:t>
    </w:r>
    <w:r>
      <w:rPr>
        <w:rStyle w:val="PageNumbe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auto"/>
      </w:tblBorders>
      <w:tblLayout w:type="fixed"/>
      <w:tblCellMar>
        <w:left w:w="0" w:type="dxa"/>
        <w:right w:w="0" w:type="dxa"/>
      </w:tblCellMar>
      <w:tblLook w:val="00A0" w:firstRow="1" w:lastRow="0" w:firstColumn="1" w:lastColumn="0" w:noHBand="0" w:noVBand="0"/>
    </w:tblPr>
    <w:tblGrid>
      <w:gridCol w:w="4950"/>
    </w:tblGrid>
    <w:tr w:rsidR="009A62A0" w14:paraId="29A031F9" w14:textId="77777777" w:rsidTr="00EA01DA">
      <w:trPr>
        <w:trHeight w:val="1240"/>
        <w:jc w:val="center"/>
      </w:trPr>
      <w:tc>
        <w:tcPr>
          <w:tcW w:w="4950" w:type="dxa"/>
        </w:tcPr>
        <w:p w14:paraId="0277216B" w14:textId="246150A1" w:rsidR="009A62A0" w:rsidRDefault="009A62A0" w:rsidP="009A62A0">
          <w:pPr>
            <w:pStyle w:val="Header"/>
            <w:tabs>
              <w:tab w:val="clear" w:pos="4320"/>
              <w:tab w:val="clear" w:pos="8640"/>
            </w:tabs>
            <w:spacing w:before="120"/>
            <w:jc w:val="center"/>
            <w:rPr>
              <w:rFonts w:ascii="Century Schoolbook" w:hAnsi="Century Schoolbook"/>
              <w:b/>
              <w:sz w:val="32"/>
            </w:rPr>
          </w:pPr>
          <w:r>
            <w:rPr>
              <w:rFonts w:ascii="Century Schoolbook" w:hAnsi="Century Schoolbook"/>
              <w:b/>
              <w:sz w:val="32"/>
            </w:rPr>
            <w:t>Picking Bag</w:t>
          </w:r>
        </w:p>
        <w:p w14:paraId="2F49A784" w14:textId="77777777" w:rsidR="009A62A0" w:rsidRPr="00CD423E" w:rsidRDefault="009A62A0" w:rsidP="009A62A0">
          <w:pPr>
            <w:pStyle w:val="Header"/>
            <w:tabs>
              <w:tab w:val="clear" w:pos="4320"/>
              <w:tab w:val="clear" w:pos="8640"/>
            </w:tabs>
            <w:spacing w:before="120"/>
            <w:jc w:val="center"/>
            <w:rPr>
              <w:rFonts w:ascii="Century Schoolbook" w:hAnsi="Century Schoolbook"/>
              <w:b/>
              <w:sz w:val="32"/>
            </w:rPr>
          </w:pPr>
          <w:r>
            <w:rPr>
              <w:rFonts w:ascii="Century Schoolbook" w:hAnsi="Century Schoolbook"/>
              <w:b/>
              <w:sz w:val="32"/>
            </w:rPr>
            <w:t>Cleaning/Sanitizing SOP</w:t>
          </w:r>
        </w:p>
      </w:tc>
    </w:tr>
  </w:tbl>
  <w:p w14:paraId="01A9E2EB" w14:textId="77777777" w:rsidR="004D7BA6" w:rsidRDefault="004D7BA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1CA0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406BFA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0FF43895"/>
    <w:multiLevelType w:val="hybridMultilevel"/>
    <w:tmpl w:val="B4AA85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33161C5"/>
    <w:multiLevelType w:val="hybridMultilevel"/>
    <w:tmpl w:val="C0CA9D64"/>
    <w:lvl w:ilvl="0" w:tplc="F3C8DB6E">
      <w:start w:val="1"/>
      <w:numFmt w:val="decimal"/>
      <w:lvlText w:val="%1."/>
      <w:lvlJc w:val="left"/>
      <w:pPr>
        <w:ind w:left="810" w:hanging="360"/>
      </w:pPr>
      <w:rPr>
        <w:rFonts w:hint="default"/>
        <w:b/>
        <w:i w:val="0"/>
      </w:rPr>
    </w:lvl>
    <w:lvl w:ilvl="1" w:tplc="8308285E">
      <w:start w:val="1"/>
      <w:numFmt w:val="decimal"/>
      <w:lvlText w:val="%1.%2."/>
      <w:lvlJc w:val="left"/>
      <w:pPr>
        <w:ind w:left="1152" w:hanging="432"/>
      </w:pPr>
      <w:rPr>
        <w:b w:val="0"/>
        <w:i/>
      </w:rPr>
    </w:lvl>
    <w:lvl w:ilvl="2" w:tplc="F2FC77AC">
      <w:start w:val="1"/>
      <w:numFmt w:val="decimal"/>
      <w:lvlText w:val="%1.%2.%3."/>
      <w:lvlJc w:val="left"/>
      <w:pPr>
        <w:ind w:left="1674" w:hanging="504"/>
      </w:pPr>
      <w:rPr>
        <w:i/>
      </w:rPr>
    </w:lvl>
    <w:lvl w:ilvl="3" w:tplc="9E9085D2">
      <w:start w:val="1"/>
      <w:numFmt w:val="decimal"/>
      <w:lvlText w:val="%1.%2.%3.%4."/>
      <w:lvlJc w:val="left"/>
      <w:pPr>
        <w:ind w:left="2178" w:hanging="648"/>
      </w:pPr>
    </w:lvl>
    <w:lvl w:ilvl="4" w:tplc="53926586">
      <w:start w:val="1"/>
      <w:numFmt w:val="decimal"/>
      <w:lvlText w:val="%1.%2.%3.%4.%5."/>
      <w:lvlJc w:val="left"/>
      <w:pPr>
        <w:ind w:left="2682" w:hanging="792"/>
      </w:pPr>
    </w:lvl>
    <w:lvl w:ilvl="5" w:tplc="2BE8DF68">
      <w:start w:val="1"/>
      <w:numFmt w:val="decimal"/>
      <w:lvlText w:val="%1.%2.%3.%4.%5.%6."/>
      <w:lvlJc w:val="left"/>
      <w:pPr>
        <w:ind w:left="3186" w:hanging="936"/>
      </w:pPr>
    </w:lvl>
    <w:lvl w:ilvl="6" w:tplc="279A936C">
      <w:start w:val="1"/>
      <w:numFmt w:val="decimal"/>
      <w:lvlText w:val="%1.%2.%3.%4.%5.%6.%7."/>
      <w:lvlJc w:val="left"/>
      <w:pPr>
        <w:ind w:left="3690" w:hanging="1080"/>
      </w:pPr>
    </w:lvl>
    <w:lvl w:ilvl="7" w:tplc="417A5966">
      <w:start w:val="1"/>
      <w:numFmt w:val="decimal"/>
      <w:lvlText w:val="%1.%2.%3.%4.%5.%6.%7.%8."/>
      <w:lvlJc w:val="left"/>
      <w:pPr>
        <w:ind w:left="4194" w:hanging="1224"/>
      </w:pPr>
    </w:lvl>
    <w:lvl w:ilvl="8" w:tplc="0F381DD0">
      <w:start w:val="1"/>
      <w:numFmt w:val="decimal"/>
      <w:lvlText w:val="%1.%2.%3.%4.%5.%6.%7.%8.%9."/>
      <w:lvlJc w:val="left"/>
      <w:pPr>
        <w:ind w:left="4770" w:hanging="1440"/>
      </w:pPr>
    </w:lvl>
  </w:abstractNum>
  <w:abstractNum w:abstractNumId="4" w15:restartNumberingAfterBreak="0">
    <w:nsid w:val="14774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CA460E"/>
    <w:multiLevelType w:val="hybridMultilevel"/>
    <w:tmpl w:val="42DA0448"/>
    <w:lvl w:ilvl="0" w:tplc="04090001">
      <w:start w:val="1"/>
      <w:numFmt w:val="bullet"/>
      <w:lvlText w:val=""/>
      <w:lvlJc w:val="left"/>
      <w:pPr>
        <w:tabs>
          <w:tab w:val="num" w:pos="900"/>
        </w:tabs>
        <w:ind w:left="900" w:hanging="360"/>
      </w:pPr>
      <w:rPr>
        <w:rFonts w:ascii="Symbol" w:hAnsi="Symbol" w:hint="default"/>
      </w:rPr>
    </w:lvl>
    <w:lvl w:ilvl="1" w:tplc="03BEF890">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E75DA"/>
    <w:multiLevelType w:val="hybridMultilevel"/>
    <w:tmpl w:val="DAD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A7135"/>
    <w:multiLevelType w:val="hybridMultilevel"/>
    <w:tmpl w:val="B17EC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7A192D"/>
    <w:multiLevelType w:val="hybridMultilevel"/>
    <w:tmpl w:val="D84A23E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15:restartNumberingAfterBreak="0">
    <w:nsid w:val="213D6B07"/>
    <w:multiLevelType w:val="hybridMultilevel"/>
    <w:tmpl w:val="FF22678C"/>
    <w:lvl w:ilvl="0" w:tplc="ECF8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040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D9633B"/>
    <w:multiLevelType w:val="hybridMultilevel"/>
    <w:tmpl w:val="0409001F"/>
    <w:lvl w:ilvl="0" w:tplc="16B2F24C">
      <w:start w:val="1"/>
      <w:numFmt w:val="decimal"/>
      <w:lvlText w:val="%1."/>
      <w:lvlJc w:val="left"/>
      <w:pPr>
        <w:ind w:left="1080" w:hanging="360"/>
      </w:pPr>
    </w:lvl>
    <w:lvl w:ilvl="1" w:tplc="D8A4C39C">
      <w:start w:val="1"/>
      <w:numFmt w:val="decimal"/>
      <w:lvlText w:val="%1.%2."/>
      <w:lvlJc w:val="left"/>
      <w:pPr>
        <w:ind w:left="1512" w:hanging="432"/>
      </w:pPr>
    </w:lvl>
    <w:lvl w:ilvl="2" w:tplc="EBFA7EB0">
      <w:start w:val="1"/>
      <w:numFmt w:val="decimal"/>
      <w:lvlText w:val="%1.%2.%3."/>
      <w:lvlJc w:val="left"/>
      <w:pPr>
        <w:ind w:left="1944" w:hanging="504"/>
      </w:pPr>
    </w:lvl>
    <w:lvl w:ilvl="3" w:tplc="86722C5A">
      <w:start w:val="1"/>
      <w:numFmt w:val="decimal"/>
      <w:lvlText w:val="%1.%2.%3.%4."/>
      <w:lvlJc w:val="left"/>
      <w:pPr>
        <w:ind w:left="2448" w:hanging="648"/>
      </w:pPr>
    </w:lvl>
    <w:lvl w:ilvl="4" w:tplc="E99A7E00">
      <w:start w:val="1"/>
      <w:numFmt w:val="decimal"/>
      <w:lvlText w:val="%1.%2.%3.%4.%5."/>
      <w:lvlJc w:val="left"/>
      <w:pPr>
        <w:ind w:left="2952" w:hanging="792"/>
      </w:pPr>
    </w:lvl>
    <w:lvl w:ilvl="5" w:tplc="289EA30C">
      <w:start w:val="1"/>
      <w:numFmt w:val="decimal"/>
      <w:lvlText w:val="%1.%2.%3.%4.%5.%6."/>
      <w:lvlJc w:val="left"/>
      <w:pPr>
        <w:ind w:left="3456" w:hanging="936"/>
      </w:pPr>
    </w:lvl>
    <w:lvl w:ilvl="6" w:tplc="91109110">
      <w:start w:val="1"/>
      <w:numFmt w:val="decimal"/>
      <w:lvlText w:val="%1.%2.%3.%4.%5.%6.%7."/>
      <w:lvlJc w:val="left"/>
      <w:pPr>
        <w:ind w:left="3960" w:hanging="1080"/>
      </w:pPr>
    </w:lvl>
    <w:lvl w:ilvl="7" w:tplc="7B1C5406">
      <w:start w:val="1"/>
      <w:numFmt w:val="decimal"/>
      <w:lvlText w:val="%1.%2.%3.%4.%5.%6.%7.%8."/>
      <w:lvlJc w:val="left"/>
      <w:pPr>
        <w:ind w:left="4464" w:hanging="1224"/>
      </w:pPr>
    </w:lvl>
    <w:lvl w:ilvl="8" w:tplc="D7FEDF90">
      <w:start w:val="1"/>
      <w:numFmt w:val="decimal"/>
      <w:lvlText w:val="%1.%2.%3.%4.%5.%6.%7.%8.%9."/>
      <w:lvlJc w:val="left"/>
      <w:pPr>
        <w:ind w:left="5040" w:hanging="1440"/>
      </w:pPr>
    </w:lvl>
  </w:abstractNum>
  <w:abstractNum w:abstractNumId="12" w15:restartNumberingAfterBreak="0">
    <w:nsid w:val="318E40D5"/>
    <w:multiLevelType w:val="hybridMultilevel"/>
    <w:tmpl w:val="A3DEF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B77951"/>
    <w:multiLevelType w:val="hybridMultilevel"/>
    <w:tmpl w:val="0409001F"/>
    <w:lvl w:ilvl="0" w:tplc="73A4EB64">
      <w:start w:val="1"/>
      <w:numFmt w:val="decimal"/>
      <w:lvlText w:val="%1."/>
      <w:lvlJc w:val="left"/>
      <w:pPr>
        <w:ind w:left="360" w:hanging="360"/>
      </w:pPr>
    </w:lvl>
    <w:lvl w:ilvl="1" w:tplc="19CE6E16">
      <w:start w:val="1"/>
      <w:numFmt w:val="decimal"/>
      <w:lvlText w:val="%1.%2."/>
      <w:lvlJc w:val="left"/>
      <w:pPr>
        <w:ind w:left="792" w:hanging="432"/>
      </w:pPr>
    </w:lvl>
    <w:lvl w:ilvl="2" w:tplc="CCEC1734">
      <w:start w:val="1"/>
      <w:numFmt w:val="decimal"/>
      <w:lvlText w:val="%1.%2.%3."/>
      <w:lvlJc w:val="left"/>
      <w:pPr>
        <w:ind w:left="1224" w:hanging="504"/>
      </w:pPr>
    </w:lvl>
    <w:lvl w:ilvl="3" w:tplc="86980C04">
      <w:start w:val="1"/>
      <w:numFmt w:val="decimal"/>
      <w:lvlText w:val="%1.%2.%3.%4."/>
      <w:lvlJc w:val="left"/>
      <w:pPr>
        <w:ind w:left="1728" w:hanging="648"/>
      </w:pPr>
    </w:lvl>
    <w:lvl w:ilvl="4" w:tplc="4EDA916A">
      <w:start w:val="1"/>
      <w:numFmt w:val="decimal"/>
      <w:lvlText w:val="%1.%2.%3.%4.%5."/>
      <w:lvlJc w:val="left"/>
      <w:pPr>
        <w:ind w:left="2232" w:hanging="792"/>
      </w:pPr>
    </w:lvl>
    <w:lvl w:ilvl="5" w:tplc="1EE246D0">
      <w:start w:val="1"/>
      <w:numFmt w:val="decimal"/>
      <w:lvlText w:val="%1.%2.%3.%4.%5.%6."/>
      <w:lvlJc w:val="left"/>
      <w:pPr>
        <w:ind w:left="2736" w:hanging="936"/>
      </w:pPr>
    </w:lvl>
    <w:lvl w:ilvl="6" w:tplc="E7E6087A">
      <w:start w:val="1"/>
      <w:numFmt w:val="decimal"/>
      <w:lvlText w:val="%1.%2.%3.%4.%5.%6.%7."/>
      <w:lvlJc w:val="left"/>
      <w:pPr>
        <w:ind w:left="3240" w:hanging="1080"/>
      </w:pPr>
    </w:lvl>
    <w:lvl w:ilvl="7" w:tplc="749AD762">
      <w:start w:val="1"/>
      <w:numFmt w:val="decimal"/>
      <w:lvlText w:val="%1.%2.%3.%4.%5.%6.%7.%8."/>
      <w:lvlJc w:val="left"/>
      <w:pPr>
        <w:ind w:left="3744" w:hanging="1224"/>
      </w:pPr>
    </w:lvl>
    <w:lvl w:ilvl="8" w:tplc="6554D440">
      <w:start w:val="1"/>
      <w:numFmt w:val="decimal"/>
      <w:lvlText w:val="%1.%2.%3.%4.%5.%6.%7.%8.%9."/>
      <w:lvlJc w:val="left"/>
      <w:pPr>
        <w:ind w:left="4320" w:hanging="1440"/>
      </w:pPr>
    </w:lvl>
  </w:abstractNum>
  <w:abstractNum w:abstractNumId="14" w15:restartNumberingAfterBreak="0">
    <w:nsid w:val="3BA03361"/>
    <w:multiLevelType w:val="hybridMultilevel"/>
    <w:tmpl w:val="0409001F"/>
    <w:lvl w:ilvl="0" w:tplc="53AE8DB6">
      <w:start w:val="1"/>
      <w:numFmt w:val="decimal"/>
      <w:lvlText w:val="%1."/>
      <w:lvlJc w:val="left"/>
      <w:pPr>
        <w:ind w:left="720" w:hanging="360"/>
      </w:pPr>
    </w:lvl>
    <w:lvl w:ilvl="1" w:tplc="239A3776">
      <w:start w:val="1"/>
      <w:numFmt w:val="decimal"/>
      <w:lvlText w:val="%1.%2."/>
      <w:lvlJc w:val="left"/>
      <w:pPr>
        <w:ind w:left="1152" w:hanging="432"/>
      </w:pPr>
    </w:lvl>
    <w:lvl w:ilvl="2" w:tplc="27009760">
      <w:start w:val="1"/>
      <w:numFmt w:val="decimal"/>
      <w:lvlText w:val="%1.%2.%3."/>
      <w:lvlJc w:val="left"/>
      <w:pPr>
        <w:ind w:left="1584" w:hanging="504"/>
      </w:pPr>
    </w:lvl>
    <w:lvl w:ilvl="3" w:tplc="E862A122">
      <w:start w:val="1"/>
      <w:numFmt w:val="decimal"/>
      <w:lvlText w:val="%1.%2.%3.%4."/>
      <w:lvlJc w:val="left"/>
      <w:pPr>
        <w:ind w:left="2088" w:hanging="648"/>
      </w:pPr>
    </w:lvl>
    <w:lvl w:ilvl="4" w:tplc="3006B42A">
      <w:start w:val="1"/>
      <w:numFmt w:val="decimal"/>
      <w:lvlText w:val="%1.%2.%3.%4.%5."/>
      <w:lvlJc w:val="left"/>
      <w:pPr>
        <w:ind w:left="2592" w:hanging="792"/>
      </w:pPr>
    </w:lvl>
    <w:lvl w:ilvl="5" w:tplc="438E2DE4">
      <w:start w:val="1"/>
      <w:numFmt w:val="decimal"/>
      <w:lvlText w:val="%1.%2.%3.%4.%5.%6."/>
      <w:lvlJc w:val="left"/>
      <w:pPr>
        <w:ind w:left="3096" w:hanging="936"/>
      </w:pPr>
    </w:lvl>
    <w:lvl w:ilvl="6" w:tplc="CF7431F8">
      <w:start w:val="1"/>
      <w:numFmt w:val="decimal"/>
      <w:lvlText w:val="%1.%2.%3.%4.%5.%6.%7."/>
      <w:lvlJc w:val="left"/>
      <w:pPr>
        <w:ind w:left="3600" w:hanging="1080"/>
      </w:pPr>
    </w:lvl>
    <w:lvl w:ilvl="7" w:tplc="74E87F36">
      <w:start w:val="1"/>
      <w:numFmt w:val="decimal"/>
      <w:lvlText w:val="%1.%2.%3.%4.%5.%6.%7.%8."/>
      <w:lvlJc w:val="left"/>
      <w:pPr>
        <w:ind w:left="4104" w:hanging="1224"/>
      </w:pPr>
    </w:lvl>
    <w:lvl w:ilvl="8" w:tplc="BF3E2F38">
      <w:start w:val="1"/>
      <w:numFmt w:val="decimal"/>
      <w:lvlText w:val="%1.%2.%3.%4.%5.%6.%7.%8.%9."/>
      <w:lvlJc w:val="left"/>
      <w:pPr>
        <w:ind w:left="4680" w:hanging="1440"/>
      </w:pPr>
    </w:lvl>
  </w:abstractNum>
  <w:abstractNum w:abstractNumId="15" w15:restartNumberingAfterBreak="0">
    <w:nsid w:val="615075FA"/>
    <w:multiLevelType w:val="hybridMultilevel"/>
    <w:tmpl w:val="0409001F"/>
    <w:lvl w:ilvl="0" w:tplc="62523F04">
      <w:start w:val="1"/>
      <w:numFmt w:val="decimal"/>
      <w:lvlText w:val="%1."/>
      <w:lvlJc w:val="left"/>
      <w:pPr>
        <w:ind w:left="1080" w:hanging="360"/>
      </w:pPr>
    </w:lvl>
    <w:lvl w:ilvl="1" w:tplc="E3A82A2C">
      <w:start w:val="1"/>
      <w:numFmt w:val="decimal"/>
      <w:lvlText w:val="%1.%2."/>
      <w:lvlJc w:val="left"/>
      <w:pPr>
        <w:ind w:left="1512" w:hanging="432"/>
      </w:pPr>
    </w:lvl>
    <w:lvl w:ilvl="2" w:tplc="6126824E">
      <w:start w:val="1"/>
      <w:numFmt w:val="decimal"/>
      <w:lvlText w:val="%1.%2.%3."/>
      <w:lvlJc w:val="left"/>
      <w:pPr>
        <w:ind w:left="1944" w:hanging="504"/>
      </w:pPr>
    </w:lvl>
    <w:lvl w:ilvl="3" w:tplc="86CCE276">
      <w:start w:val="1"/>
      <w:numFmt w:val="decimal"/>
      <w:lvlText w:val="%1.%2.%3.%4."/>
      <w:lvlJc w:val="left"/>
      <w:pPr>
        <w:ind w:left="2448" w:hanging="648"/>
      </w:pPr>
    </w:lvl>
    <w:lvl w:ilvl="4" w:tplc="8062D3D2">
      <w:start w:val="1"/>
      <w:numFmt w:val="decimal"/>
      <w:lvlText w:val="%1.%2.%3.%4.%5."/>
      <w:lvlJc w:val="left"/>
      <w:pPr>
        <w:ind w:left="2952" w:hanging="792"/>
      </w:pPr>
    </w:lvl>
    <w:lvl w:ilvl="5" w:tplc="B7165DD6">
      <w:start w:val="1"/>
      <w:numFmt w:val="decimal"/>
      <w:lvlText w:val="%1.%2.%3.%4.%5.%6."/>
      <w:lvlJc w:val="left"/>
      <w:pPr>
        <w:ind w:left="3456" w:hanging="936"/>
      </w:pPr>
    </w:lvl>
    <w:lvl w:ilvl="6" w:tplc="6FFA4A8C">
      <w:start w:val="1"/>
      <w:numFmt w:val="decimal"/>
      <w:lvlText w:val="%1.%2.%3.%4.%5.%6.%7."/>
      <w:lvlJc w:val="left"/>
      <w:pPr>
        <w:ind w:left="3960" w:hanging="1080"/>
      </w:pPr>
    </w:lvl>
    <w:lvl w:ilvl="7" w:tplc="421236B4">
      <w:start w:val="1"/>
      <w:numFmt w:val="decimal"/>
      <w:lvlText w:val="%1.%2.%3.%4.%5.%6.%7.%8."/>
      <w:lvlJc w:val="left"/>
      <w:pPr>
        <w:ind w:left="4464" w:hanging="1224"/>
      </w:pPr>
    </w:lvl>
    <w:lvl w:ilvl="8" w:tplc="0E52B804">
      <w:start w:val="1"/>
      <w:numFmt w:val="decimal"/>
      <w:lvlText w:val="%1.%2.%3.%4.%5.%6.%7.%8.%9."/>
      <w:lvlJc w:val="left"/>
      <w:pPr>
        <w:ind w:left="5040" w:hanging="1440"/>
      </w:pPr>
    </w:lvl>
  </w:abstractNum>
  <w:abstractNum w:abstractNumId="16" w15:restartNumberingAfterBreak="0">
    <w:nsid w:val="68B362A4"/>
    <w:multiLevelType w:val="hybridMultilevel"/>
    <w:tmpl w:val="61AC60CA"/>
    <w:lvl w:ilvl="0" w:tplc="816EC60C">
      <w:numFmt w:val="bullet"/>
      <w:lvlText w:val="-"/>
      <w:lvlJc w:val="left"/>
      <w:pPr>
        <w:ind w:left="1530" w:hanging="360"/>
      </w:pPr>
      <w:rPr>
        <w:rFonts w:ascii="Times New Roman" w:eastAsia="Times New Roman" w:hAnsi="Times New Roman" w:cs="Times New Roman" w:hint="default"/>
        <w:i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2D821FA"/>
    <w:multiLevelType w:val="hybridMultilevel"/>
    <w:tmpl w:val="0409001F"/>
    <w:lvl w:ilvl="0" w:tplc="944A8610">
      <w:start w:val="1"/>
      <w:numFmt w:val="decimal"/>
      <w:lvlText w:val="%1."/>
      <w:lvlJc w:val="left"/>
      <w:pPr>
        <w:ind w:left="360" w:hanging="360"/>
      </w:pPr>
    </w:lvl>
    <w:lvl w:ilvl="1" w:tplc="A2E6E544">
      <w:start w:val="1"/>
      <w:numFmt w:val="decimal"/>
      <w:lvlText w:val="%1.%2."/>
      <w:lvlJc w:val="left"/>
      <w:pPr>
        <w:ind w:left="1152" w:hanging="432"/>
      </w:pPr>
    </w:lvl>
    <w:lvl w:ilvl="2" w:tplc="DE68D398">
      <w:start w:val="1"/>
      <w:numFmt w:val="decimal"/>
      <w:lvlText w:val="%1.%2.%3."/>
      <w:lvlJc w:val="left"/>
      <w:pPr>
        <w:ind w:left="1224" w:hanging="504"/>
      </w:pPr>
    </w:lvl>
    <w:lvl w:ilvl="3" w:tplc="E52A42A8">
      <w:start w:val="1"/>
      <w:numFmt w:val="decimal"/>
      <w:lvlText w:val="%1.%2.%3.%4."/>
      <w:lvlJc w:val="left"/>
      <w:pPr>
        <w:ind w:left="1728" w:hanging="648"/>
      </w:pPr>
    </w:lvl>
    <w:lvl w:ilvl="4" w:tplc="9EC68B5C">
      <w:start w:val="1"/>
      <w:numFmt w:val="decimal"/>
      <w:lvlText w:val="%1.%2.%3.%4.%5."/>
      <w:lvlJc w:val="left"/>
      <w:pPr>
        <w:ind w:left="2232" w:hanging="792"/>
      </w:pPr>
    </w:lvl>
    <w:lvl w:ilvl="5" w:tplc="E124C2F0">
      <w:start w:val="1"/>
      <w:numFmt w:val="decimal"/>
      <w:lvlText w:val="%1.%2.%3.%4.%5.%6."/>
      <w:lvlJc w:val="left"/>
      <w:pPr>
        <w:ind w:left="2736" w:hanging="936"/>
      </w:pPr>
    </w:lvl>
    <w:lvl w:ilvl="6" w:tplc="2B6C1A8A">
      <w:start w:val="1"/>
      <w:numFmt w:val="decimal"/>
      <w:lvlText w:val="%1.%2.%3.%4.%5.%6.%7."/>
      <w:lvlJc w:val="left"/>
      <w:pPr>
        <w:ind w:left="3240" w:hanging="1080"/>
      </w:pPr>
    </w:lvl>
    <w:lvl w:ilvl="7" w:tplc="97CAA200">
      <w:start w:val="1"/>
      <w:numFmt w:val="decimal"/>
      <w:lvlText w:val="%1.%2.%3.%4.%5.%6.%7.%8."/>
      <w:lvlJc w:val="left"/>
      <w:pPr>
        <w:ind w:left="3744" w:hanging="1224"/>
      </w:pPr>
    </w:lvl>
    <w:lvl w:ilvl="8" w:tplc="76B2F72A">
      <w:start w:val="1"/>
      <w:numFmt w:val="decimal"/>
      <w:lvlText w:val="%1.%2.%3.%4.%5.%6.%7.%8.%9."/>
      <w:lvlJc w:val="left"/>
      <w:pPr>
        <w:ind w:left="4320" w:hanging="1440"/>
      </w:pPr>
    </w:lvl>
  </w:abstractNum>
  <w:abstractNum w:abstractNumId="18" w15:restartNumberingAfterBreak="0">
    <w:nsid w:val="7FF41416"/>
    <w:multiLevelType w:val="hybridMultilevel"/>
    <w:tmpl w:val="709CA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5"/>
  </w:num>
  <w:num w:numId="4">
    <w:abstractNumId w:val="0"/>
  </w:num>
  <w:num w:numId="5">
    <w:abstractNumId w:val="9"/>
  </w:num>
  <w:num w:numId="6">
    <w:abstractNumId w:val="3"/>
  </w:num>
  <w:num w:numId="7">
    <w:abstractNumId w:val="4"/>
  </w:num>
  <w:num w:numId="8">
    <w:abstractNumId w:val="15"/>
  </w:num>
  <w:num w:numId="9">
    <w:abstractNumId w:val="14"/>
  </w:num>
  <w:num w:numId="10">
    <w:abstractNumId w:val="10"/>
  </w:num>
  <w:num w:numId="11">
    <w:abstractNumId w:val="17"/>
  </w:num>
  <w:num w:numId="12">
    <w:abstractNumId w:val="11"/>
  </w:num>
  <w:num w:numId="13">
    <w:abstractNumId w:val="16"/>
  </w:num>
  <w:num w:numId="14">
    <w:abstractNumId w:val="8"/>
  </w:num>
  <w:num w:numId="15">
    <w:abstractNumId w:val="2"/>
  </w:num>
  <w:num w:numId="16">
    <w:abstractNumId w:val="6"/>
  </w:num>
  <w:num w:numId="17">
    <w:abstractNumId w:val="1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70"/>
    <w:rsid w:val="00011906"/>
    <w:rsid w:val="00027107"/>
    <w:rsid w:val="00032371"/>
    <w:rsid w:val="00034DF7"/>
    <w:rsid w:val="000551EE"/>
    <w:rsid w:val="00055A04"/>
    <w:rsid w:val="00072DA4"/>
    <w:rsid w:val="00097CA9"/>
    <w:rsid w:val="000B44B9"/>
    <w:rsid w:val="000B5865"/>
    <w:rsid w:val="000E0D9B"/>
    <w:rsid w:val="000E14A3"/>
    <w:rsid w:val="000E21D2"/>
    <w:rsid w:val="00101328"/>
    <w:rsid w:val="00135C47"/>
    <w:rsid w:val="00140AA9"/>
    <w:rsid w:val="001532B2"/>
    <w:rsid w:val="001718DC"/>
    <w:rsid w:val="001821D4"/>
    <w:rsid w:val="001B152C"/>
    <w:rsid w:val="001B7BF4"/>
    <w:rsid w:val="001F0B0C"/>
    <w:rsid w:val="001F0F39"/>
    <w:rsid w:val="001F23D7"/>
    <w:rsid w:val="001F34EF"/>
    <w:rsid w:val="002209F8"/>
    <w:rsid w:val="00255918"/>
    <w:rsid w:val="00262CEA"/>
    <w:rsid w:val="00270811"/>
    <w:rsid w:val="002744E7"/>
    <w:rsid w:val="00283EBD"/>
    <w:rsid w:val="002B11B1"/>
    <w:rsid w:val="002C4EBD"/>
    <w:rsid w:val="002F148E"/>
    <w:rsid w:val="002F4992"/>
    <w:rsid w:val="00331008"/>
    <w:rsid w:val="00350695"/>
    <w:rsid w:val="00386C26"/>
    <w:rsid w:val="003A0575"/>
    <w:rsid w:val="003B1B23"/>
    <w:rsid w:val="003C120A"/>
    <w:rsid w:val="003E43BD"/>
    <w:rsid w:val="004055B1"/>
    <w:rsid w:val="00407983"/>
    <w:rsid w:val="00420C77"/>
    <w:rsid w:val="004222A6"/>
    <w:rsid w:val="004337AD"/>
    <w:rsid w:val="00480986"/>
    <w:rsid w:val="004919E5"/>
    <w:rsid w:val="004B2E18"/>
    <w:rsid w:val="004D7BA6"/>
    <w:rsid w:val="00521D2C"/>
    <w:rsid w:val="005362DF"/>
    <w:rsid w:val="00540056"/>
    <w:rsid w:val="00542318"/>
    <w:rsid w:val="00593021"/>
    <w:rsid w:val="00595D70"/>
    <w:rsid w:val="005A1A62"/>
    <w:rsid w:val="005B1B0E"/>
    <w:rsid w:val="005E3878"/>
    <w:rsid w:val="005E433F"/>
    <w:rsid w:val="0060085C"/>
    <w:rsid w:val="00605D5E"/>
    <w:rsid w:val="00615C14"/>
    <w:rsid w:val="00633F14"/>
    <w:rsid w:val="00643128"/>
    <w:rsid w:val="00650B8E"/>
    <w:rsid w:val="0068058C"/>
    <w:rsid w:val="00681D6B"/>
    <w:rsid w:val="00692E00"/>
    <w:rsid w:val="006972C8"/>
    <w:rsid w:val="006A1250"/>
    <w:rsid w:val="006A1BD3"/>
    <w:rsid w:val="006A7DE6"/>
    <w:rsid w:val="006E6139"/>
    <w:rsid w:val="006F741C"/>
    <w:rsid w:val="007051AB"/>
    <w:rsid w:val="007246D5"/>
    <w:rsid w:val="00724A01"/>
    <w:rsid w:val="0072522A"/>
    <w:rsid w:val="007634C6"/>
    <w:rsid w:val="0076489A"/>
    <w:rsid w:val="00790252"/>
    <w:rsid w:val="00794CE3"/>
    <w:rsid w:val="007A5A8C"/>
    <w:rsid w:val="007B410A"/>
    <w:rsid w:val="007C0509"/>
    <w:rsid w:val="007F6EFA"/>
    <w:rsid w:val="00803C3F"/>
    <w:rsid w:val="00812955"/>
    <w:rsid w:val="0083416B"/>
    <w:rsid w:val="00850C24"/>
    <w:rsid w:val="0085352A"/>
    <w:rsid w:val="008B31D4"/>
    <w:rsid w:val="008B41BA"/>
    <w:rsid w:val="008B5ACC"/>
    <w:rsid w:val="008C6F60"/>
    <w:rsid w:val="008C7208"/>
    <w:rsid w:val="008D068B"/>
    <w:rsid w:val="008E3F95"/>
    <w:rsid w:val="008E59D6"/>
    <w:rsid w:val="008E7450"/>
    <w:rsid w:val="008F1F3C"/>
    <w:rsid w:val="008F4B35"/>
    <w:rsid w:val="009113C8"/>
    <w:rsid w:val="00956C04"/>
    <w:rsid w:val="0096035E"/>
    <w:rsid w:val="009810EA"/>
    <w:rsid w:val="00983001"/>
    <w:rsid w:val="009A62A0"/>
    <w:rsid w:val="009B4CC7"/>
    <w:rsid w:val="009D2995"/>
    <w:rsid w:val="009F0500"/>
    <w:rsid w:val="009F61BA"/>
    <w:rsid w:val="00A238EE"/>
    <w:rsid w:val="00A33A7F"/>
    <w:rsid w:val="00A80548"/>
    <w:rsid w:val="00A94F58"/>
    <w:rsid w:val="00AA6E7C"/>
    <w:rsid w:val="00AB178C"/>
    <w:rsid w:val="00AF4B8F"/>
    <w:rsid w:val="00B01BE3"/>
    <w:rsid w:val="00B15253"/>
    <w:rsid w:val="00B22D60"/>
    <w:rsid w:val="00B513AA"/>
    <w:rsid w:val="00B57E20"/>
    <w:rsid w:val="00B93DC9"/>
    <w:rsid w:val="00BA22E8"/>
    <w:rsid w:val="00BA7E71"/>
    <w:rsid w:val="00BB6674"/>
    <w:rsid w:val="00BE729B"/>
    <w:rsid w:val="00BF5690"/>
    <w:rsid w:val="00C02A96"/>
    <w:rsid w:val="00C04553"/>
    <w:rsid w:val="00C10780"/>
    <w:rsid w:val="00C1748F"/>
    <w:rsid w:val="00C2526F"/>
    <w:rsid w:val="00C25431"/>
    <w:rsid w:val="00C74114"/>
    <w:rsid w:val="00C74D16"/>
    <w:rsid w:val="00C76E5B"/>
    <w:rsid w:val="00C835FB"/>
    <w:rsid w:val="00C860C6"/>
    <w:rsid w:val="00C94F1E"/>
    <w:rsid w:val="00CA5247"/>
    <w:rsid w:val="00CB268E"/>
    <w:rsid w:val="00CC188F"/>
    <w:rsid w:val="00CD423E"/>
    <w:rsid w:val="00D008B4"/>
    <w:rsid w:val="00D11AD0"/>
    <w:rsid w:val="00D17A14"/>
    <w:rsid w:val="00D24190"/>
    <w:rsid w:val="00D53804"/>
    <w:rsid w:val="00D81805"/>
    <w:rsid w:val="00DA0FCA"/>
    <w:rsid w:val="00DA3A42"/>
    <w:rsid w:val="00DA415D"/>
    <w:rsid w:val="00DA4E8F"/>
    <w:rsid w:val="00DA4FC8"/>
    <w:rsid w:val="00DB3CFB"/>
    <w:rsid w:val="00DB70E2"/>
    <w:rsid w:val="00DF0DAB"/>
    <w:rsid w:val="00DF4843"/>
    <w:rsid w:val="00E13B99"/>
    <w:rsid w:val="00E2652B"/>
    <w:rsid w:val="00E35F15"/>
    <w:rsid w:val="00E43E3B"/>
    <w:rsid w:val="00E44A21"/>
    <w:rsid w:val="00E86A02"/>
    <w:rsid w:val="00E95B5C"/>
    <w:rsid w:val="00EA01DA"/>
    <w:rsid w:val="00EB0691"/>
    <w:rsid w:val="00EC07CD"/>
    <w:rsid w:val="00EC6576"/>
    <w:rsid w:val="00EF0C5C"/>
    <w:rsid w:val="00F1358C"/>
    <w:rsid w:val="00F532D0"/>
    <w:rsid w:val="00F54C29"/>
    <w:rsid w:val="00F5785C"/>
    <w:rsid w:val="00F817A6"/>
    <w:rsid w:val="00F8274B"/>
    <w:rsid w:val="00F85645"/>
    <w:rsid w:val="00F96C2C"/>
    <w:rsid w:val="00FA1DE3"/>
    <w:rsid w:val="00FD396F"/>
    <w:rsid w:val="00FD3D96"/>
    <w:rsid w:val="00FD63A5"/>
    <w:rsid w:val="00FE2F63"/>
    <w:rsid w:val="00FF0260"/>
    <w:rsid w:val="00FF5C39"/>
    <w:rsid w:val="0C4B21FC"/>
    <w:rsid w:val="17769D56"/>
    <w:rsid w:val="1785F15E"/>
    <w:rsid w:val="4CAFDA0B"/>
    <w:rsid w:val="56A0BF7B"/>
    <w:rsid w:val="6A10F5C2"/>
    <w:rsid w:val="7DCDD4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44BDFA"/>
  <w14:defaultImageDpi w14:val="330"/>
  <w15:docId w15:val="{E9723D14-251B-436F-AFF4-6412016F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numPr>
        <w:numId w:val="1"/>
      </w:numPr>
      <w:spacing w:after="120"/>
      <w:outlineLvl w:val="0"/>
    </w:pPr>
    <w:rPr>
      <w:rFonts w:ascii="Arial" w:hAnsi="Arial"/>
      <w:b/>
      <w:kern w:val="28"/>
    </w:rPr>
  </w:style>
  <w:style w:type="paragraph" w:styleId="Heading2">
    <w:name w:val="heading 2"/>
    <w:basedOn w:val="Normal"/>
    <w:next w:val="Normal"/>
    <w:qFormat/>
    <w:pPr>
      <w:keepNext/>
      <w:numPr>
        <w:ilvl w:val="1"/>
        <w:numId w:val="1"/>
      </w:numPr>
      <w:spacing w:after="120"/>
      <w:outlineLvl w:val="1"/>
    </w:pPr>
    <w:rPr>
      <w:rFonts w:ascii="Arial" w:hAnsi="Arial"/>
    </w:rPr>
  </w:style>
  <w:style w:type="paragraph" w:styleId="Heading3">
    <w:name w:val="heading 3"/>
    <w:basedOn w:val="Normal"/>
    <w:next w:val="Normal"/>
    <w:qFormat/>
    <w:pPr>
      <w:keepNext/>
      <w:numPr>
        <w:ilvl w:val="2"/>
        <w:numId w:val="1"/>
      </w:numPr>
      <w:spacing w:after="12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ind w:left="720" w:right="720" w:hanging="720"/>
    </w:pPr>
  </w:style>
  <w:style w:type="paragraph" w:styleId="TOC2">
    <w:name w:val="toc 2"/>
    <w:basedOn w:val="Normal"/>
    <w:next w:val="Normal"/>
    <w:pPr>
      <w:tabs>
        <w:tab w:val="right" w:leader="dot" w:pos="9360"/>
      </w:tabs>
      <w:suppressAutoHyphens/>
      <w:ind w:left="1440" w:right="720" w:hanging="720"/>
    </w:pPr>
  </w:style>
  <w:style w:type="paragraph" w:styleId="TOC3">
    <w:name w:val="toc 3"/>
    <w:basedOn w:val="Normal"/>
    <w:next w:val="Normal"/>
    <w:pPr>
      <w:tabs>
        <w:tab w:val="right" w:leader="dot" w:pos="9360"/>
      </w:tabs>
      <w:suppressAutoHyphens/>
      <w:ind w:left="2160" w:right="720" w:hanging="720"/>
    </w:pPr>
  </w:style>
  <w:style w:type="paragraph" w:styleId="TOC4">
    <w:name w:val="toc 4"/>
    <w:basedOn w:val="Normal"/>
    <w:next w:val="Normal"/>
    <w:pPr>
      <w:tabs>
        <w:tab w:val="right" w:leader="dot" w:pos="9360"/>
      </w:tabs>
      <w:suppressAutoHyphens/>
      <w:ind w:left="2880" w:right="720" w:hanging="720"/>
    </w:pPr>
  </w:style>
  <w:style w:type="paragraph" w:styleId="TOC5">
    <w:name w:val="toc 5"/>
    <w:basedOn w:val="Normal"/>
    <w:next w:val="Normal"/>
    <w:pPr>
      <w:tabs>
        <w:tab w:val="right" w:leader="dot" w:pos="9360"/>
      </w:tabs>
      <w:suppressAutoHyphens/>
      <w:ind w:left="3600" w:right="720" w:hanging="720"/>
    </w:p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after="120"/>
      <w:ind w:left="360"/>
    </w:pPr>
  </w:style>
  <w:style w:type="paragraph" w:styleId="BodyText3">
    <w:name w:val="Body Text 3"/>
    <w:basedOn w:val="BodyTextIndent"/>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odyText">
    <w:name w:val="Body Text"/>
    <w:basedOn w:val="Normal"/>
    <w:pPr>
      <w:spacing w:before="60" w:after="60"/>
    </w:pPr>
    <w:rPr>
      <w:rFonts w:ascii="Arial" w:hAnsi="Arial"/>
      <w:b/>
    </w:rPr>
  </w:style>
  <w:style w:type="character" w:customStyle="1" w:styleId="FooterChar">
    <w:name w:val="Footer Char"/>
    <w:link w:val="Footer"/>
    <w:rsid w:val="00F532D0"/>
    <w:rPr>
      <w:rFonts w:ascii="Courier" w:hAnsi="Courier"/>
      <w:sz w:val="24"/>
    </w:rPr>
  </w:style>
  <w:style w:type="paragraph" w:styleId="BalloonText">
    <w:name w:val="Balloon Text"/>
    <w:basedOn w:val="Normal"/>
    <w:link w:val="BalloonTextChar"/>
    <w:uiPriority w:val="99"/>
    <w:semiHidden/>
    <w:unhideWhenUsed/>
    <w:rsid w:val="00692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E00"/>
    <w:rPr>
      <w:rFonts w:ascii="Segoe UI" w:hAnsi="Segoe UI" w:cs="Segoe UI"/>
      <w:sz w:val="18"/>
      <w:szCs w:val="18"/>
    </w:rPr>
  </w:style>
  <w:style w:type="paragraph" w:styleId="ListParagraph">
    <w:name w:val="List Paragraph"/>
    <w:basedOn w:val="Normal"/>
    <w:uiPriority w:val="72"/>
    <w:qFormat/>
    <w:rsid w:val="001B7BF4"/>
    <w:pPr>
      <w:ind w:left="720"/>
      <w:contextualSpacing/>
    </w:pPr>
  </w:style>
  <w:style w:type="character" w:customStyle="1" w:styleId="HeaderChar">
    <w:name w:val="Header Char"/>
    <w:link w:val="Header"/>
    <w:rsid w:val="009D2995"/>
    <w:rPr>
      <w:rFonts w:ascii="Courier" w:hAnsi="Courier"/>
      <w:sz w:val="24"/>
    </w:rPr>
  </w:style>
  <w:style w:type="paragraph" w:customStyle="1" w:styleId="Default">
    <w:name w:val="Default"/>
    <w:rsid w:val="00D2419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F5C39"/>
    <w:rPr>
      <w:b/>
      <w:bCs/>
    </w:rPr>
  </w:style>
  <w:style w:type="character" w:customStyle="1" w:styleId="CommentTextChar">
    <w:name w:val="Comment Text Char"/>
    <w:basedOn w:val="DefaultParagraphFont"/>
    <w:link w:val="CommentText"/>
    <w:rsid w:val="00FF5C39"/>
    <w:rPr>
      <w:rFonts w:ascii="Courier" w:hAnsi="Courier"/>
    </w:rPr>
  </w:style>
  <w:style w:type="character" w:customStyle="1" w:styleId="CommentSubjectChar">
    <w:name w:val="Comment Subject Char"/>
    <w:basedOn w:val="CommentTextChar"/>
    <w:link w:val="CommentSubject"/>
    <w:uiPriority w:val="99"/>
    <w:semiHidden/>
    <w:rsid w:val="00FF5C39"/>
    <w:rPr>
      <w:rFonts w:ascii="Courier" w:hAnsi="Courier"/>
      <w:b/>
      <w:bCs/>
    </w:rPr>
  </w:style>
  <w:style w:type="character" w:styleId="Hyperlink">
    <w:name w:val="Hyperlink"/>
    <w:basedOn w:val="DefaultParagraphFont"/>
    <w:uiPriority w:val="99"/>
    <w:unhideWhenUsed/>
    <w:rsid w:val="00C860C6"/>
    <w:rPr>
      <w:color w:val="0000FF" w:themeColor="hyperlink"/>
      <w:u w:val="single"/>
    </w:rPr>
  </w:style>
  <w:style w:type="paragraph" w:styleId="Revision">
    <w:name w:val="Revision"/>
    <w:hidden/>
    <w:uiPriority w:val="71"/>
    <w:semiHidden/>
    <w:rsid w:val="00643128"/>
    <w:rPr>
      <w:rFonts w:ascii="Courier" w:hAnsi="Courier"/>
      <w:sz w:val="24"/>
    </w:rPr>
  </w:style>
  <w:style w:type="character" w:styleId="FollowedHyperlink">
    <w:name w:val="FollowedHyperlink"/>
    <w:basedOn w:val="DefaultParagraphFont"/>
    <w:uiPriority w:val="99"/>
    <w:semiHidden/>
    <w:unhideWhenUsed/>
    <w:rsid w:val="00A94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176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ducesafetyalliance.cornell.edu/sites/producesafetyalliance.cornell.edu/files/shared/documents/Template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3876</Characters>
  <Application>Microsoft Office Word</Application>
  <DocSecurity>0</DocSecurity>
  <Lines>32</Lines>
  <Paragraphs>9</Paragraphs>
  <ScaleCrop>false</ScaleCrop>
  <Company>Inland-Joseph Fruit Company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Michael R. Wardrip</dc:creator>
  <cp:lastModifiedBy>Craig J. Kahlke</cp:lastModifiedBy>
  <cp:revision>4</cp:revision>
  <cp:lastPrinted>2019-11-05T18:46:00Z</cp:lastPrinted>
  <dcterms:created xsi:type="dcterms:W3CDTF">2021-03-10T15:22:00Z</dcterms:created>
  <dcterms:modified xsi:type="dcterms:W3CDTF">2021-03-11T13:15:00Z</dcterms:modified>
</cp:coreProperties>
</file>